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48E26D" w14:textId="77777777" w:rsidR="00D40FE5" w:rsidRDefault="00D40FE5">
      <w:pPr>
        <w:spacing w:before="1200"/>
      </w:pPr>
    </w:p>
    <w:p w14:paraId="1C233EE0" w14:textId="77777777" w:rsidR="00D40FE5" w:rsidRDefault="00000000">
      <w:pPr>
        <w:spacing w:after="80"/>
        <w:jc w:val="center"/>
      </w:pPr>
      <w:r>
        <w:rPr>
          <w:b/>
          <w:bCs/>
          <w:color w:val="1B5E20"/>
          <w:sz w:val="52"/>
          <w:szCs w:val="52"/>
        </w:rPr>
        <w:t>NAKIDA ENTERPRISES LIMITED</w:t>
      </w:r>
    </w:p>
    <w:p w14:paraId="0F2FD199" w14:textId="77777777" w:rsidR="00D40FE5" w:rsidRDefault="00D40FE5">
      <w:pPr>
        <w:pBdr>
          <w:bottom w:val="single" w:sz="6" w:space="4" w:color="F9A825"/>
        </w:pBdr>
        <w:spacing w:after="200"/>
        <w:jc w:val="center"/>
      </w:pPr>
    </w:p>
    <w:p w14:paraId="3888933B" w14:textId="77777777" w:rsidR="00D40FE5" w:rsidRDefault="00000000">
      <w:pPr>
        <w:spacing w:after="80"/>
        <w:jc w:val="center"/>
      </w:pPr>
      <w:proofErr w:type="spellStart"/>
      <w:proofErr w:type="gramStart"/>
      <w:r>
        <w:rPr>
          <w:b/>
          <w:bCs/>
          <w:i/>
          <w:iCs/>
          <w:color w:val="2E7D32"/>
          <w:sz w:val="28"/>
          <w:szCs w:val="28"/>
        </w:rPr>
        <w:t>Tunapanda</w:t>
      </w:r>
      <w:proofErr w:type="spellEnd"/>
      <w:r>
        <w:rPr>
          <w:b/>
          <w:bCs/>
          <w:i/>
          <w:iCs/>
          <w:color w:val="2E7D32"/>
          <w:sz w:val="28"/>
          <w:szCs w:val="28"/>
        </w:rPr>
        <w:t xml:space="preserve">  •</w:t>
      </w:r>
      <w:proofErr w:type="gramEnd"/>
      <w:r>
        <w:rPr>
          <w:b/>
          <w:bCs/>
          <w:i/>
          <w:iCs/>
          <w:color w:val="2E7D32"/>
          <w:sz w:val="28"/>
          <w:szCs w:val="28"/>
        </w:rPr>
        <w:t xml:space="preserve">  </w:t>
      </w:r>
      <w:proofErr w:type="spellStart"/>
      <w:proofErr w:type="gramStart"/>
      <w:r>
        <w:rPr>
          <w:b/>
          <w:bCs/>
          <w:i/>
          <w:iCs/>
          <w:color w:val="2E7D32"/>
          <w:sz w:val="28"/>
          <w:szCs w:val="28"/>
        </w:rPr>
        <w:t>Tunapika</w:t>
      </w:r>
      <w:proofErr w:type="spellEnd"/>
      <w:r>
        <w:rPr>
          <w:b/>
          <w:bCs/>
          <w:i/>
          <w:iCs/>
          <w:color w:val="2E7D32"/>
          <w:sz w:val="28"/>
          <w:szCs w:val="28"/>
        </w:rPr>
        <w:t xml:space="preserve">  •</w:t>
      </w:r>
      <w:proofErr w:type="gramEnd"/>
      <w:r>
        <w:rPr>
          <w:b/>
          <w:bCs/>
          <w:i/>
          <w:iCs/>
          <w:color w:val="2E7D32"/>
          <w:sz w:val="28"/>
          <w:szCs w:val="28"/>
        </w:rPr>
        <w:t xml:space="preserve">  </w:t>
      </w:r>
      <w:proofErr w:type="spellStart"/>
      <w:r>
        <w:rPr>
          <w:b/>
          <w:bCs/>
          <w:i/>
          <w:iCs/>
          <w:color w:val="2E7D32"/>
          <w:sz w:val="28"/>
          <w:szCs w:val="28"/>
        </w:rPr>
        <w:t>Tunasambaza</w:t>
      </w:r>
      <w:proofErr w:type="spellEnd"/>
    </w:p>
    <w:p w14:paraId="6A84FE32" w14:textId="77777777" w:rsidR="00D40FE5" w:rsidRDefault="00000000">
      <w:pPr>
        <w:spacing w:after="80"/>
        <w:jc w:val="center"/>
      </w:pPr>
      <w:proofErr w:type="spellStart"/>
      <w:r>
        <w:rPr>
          <w:i/>
          <w:iCs/>
          <w:color w:val="757575"/>
        </w:rPr>
        <w:t>We</w:t>
      </w:r>
      <w:proofErr w:type="spellEnd"/>
      <w:r>
        <w:rPr>
          <w:i/>
          <w:iCs/>
          <w:color w:val="757575"/>
        </w:rPr>
        <w:t xml:space="preserve"> </w:t>
      </w:r>
      <w:proofErr w:type="spellStart"/>
      <w:proofErr w:type="gramStart"/>
      <w:r>
        <w:rPr>
          <w:i/>
          <w:iCs/>
          <w:color w:val="757575"/>
        </w:rPr>
        <w:t>Grow</w:t>
      </w:r>
      <w:proofErr w:type="spellEnd"/>
      <w:r>
        <w:rPr>
          <w:i/>
          <w:iCs/>
          <w:color w:val="757575"/>
        </w:rPr>
        <w:t xml:space="preserve">  •</w:t>
      </w:r>
      <w:proofErr w:type="gramEnd"/>
      <w:r>
        <w:rPr>
          <w:i/>
          <w:iCs/>
          <w:color w:val="757575"/>
        </w:rPr>
        <w:t xml:space="preserve">  </w:t>
      </w:r>
      <w:proofErr w:type="spellStart"/>
      <w:r>
        <w:rPr>
          <w:i/>
          <w:iCs/>
          <w:color w:val="757575"/>
        </w:rPr>
        <w:t>We</w:t>
      </w:r>
      <w:proofErr w:type="spellEnd"/>
      <w:r>
        <w:rPr>
          <w:i/>
          <w:iCs/>
          <w:color w:val="757575"/>
        </w:rPr>
        <w:t xml:space="preserve"> </w:t>
      </w:r>
      <w:proofErr w:type="gramStart"/>
      <w:r>
        <w:rPr>
          <w:i/>
          <w:iCs/>
          <w:color w:val="757575"/>
        </w:rPr>
        <w:t>Cook  •</w:t>
      </w:r>
      <w:proofErr w:type="gramEnd"/>
      <w:r>
        <w:rPr>
          <w:i/>
          <w:iCs/>
          <w:color w:val="757575"/>
        </w:rPr>
        <w:t xml:space="preserve">  </w:t>
      </w:r>
      <w:proofErr w:type="spellStart"/>
      <w:r>
        <w:rPr>
          <w:i/>
          <w:iCs/>
          <w:color w:val="757575"/>
        </w:rPr>
        <w:t>We</w:t>
      </w:r>
      <w:proofErr w:type="spellEnd"/>
      <w:r>
        <w:rPr>
          <w:i/>
          <w:iCs/>
          <w:color w:val="757575"/>
        </w:rPr>
        <w:t xml:space="preserve"> </w:t>
      </w:r>
      <w:proofErr w:type="spellStart"/>
      <w:r>
        <w:rPr>
          <w:i/>
          <w:iCs/>
          <w:color w:val="757575"/>
        </w:rPr>
        <w:t>Distribute</w:t>
      </w:r>
      <w:proofErr w:type="spellEnd"/>
    </w:p>
    <w:p w14:paraId="0B18B41C" w14:textId="77777777" w:rsidR="00D40FE5" w:rsidRDefault="00000000">
      <w:pPr>
        <w:spacing w:before="200" w:after="80"/>
        <w:jc w:val="center"/>
      </w:pPr>
      <w:r>
        <w:rPr>
          <w:color w:val="424242"/>
          <w:sz w:val="24"/>
          <w:szCs w:val="24"/>
        </w:rPr>
        <w:t>Agri-</w:t>
      </w:r>
      <w:proofErr w:type="gramStart"/>
      <w:r>
        <w:rPr>
          <w:color w:val="424242"/>
          <w:sz w:val="24"/>
          <w:szCs w:val="24"/>
        </w:rPr>
        <w:t>Business  |</w:t>
      </w:r>
      <w:proofErr w:type="gramEnd"/>
      <w:r>
        <w:rPr>
          <w:color w:val="424242"/>
          <w:sz w:val="24"/>
          <w:szCs w:val="24"/>
        </w:rPr>
        <w:t xml:space="preserve">  </w:t>
      </w:r>
      <w:proofErr w:type="spellStart"/>
      <w:proofErr w:type="gramStart"/>
      <w:r>
        <w:rPr>
          <w:color w:val="424242"/>
          <w:sz w:val="24"/>
          <w:szCs w:val="24"/>
        </w:rPr>
        <w:t>Supplies</w:t>
      </w:r>
      <w:proofErr w:type="spellEnd"/>
      <w:r>
        <w:rPr>
          <w:color w:val="424242"/>
          <w:sz w:val="24"/>
          <w:szCs w:val="24"/>
        </w:rPr>
        <w:t xml:space="preserve">  |</w:t>
      </w:r>
      <w:proofErr w:type="gramEnd"/>
      <w:r>
        <w:rPr>
          <w:color w:val="424242"/>
          <w:sz w:val="24"/>
          <w:szCs w:val="24"/>
        </w:rPr>
        <w:t xml:space="preserve">  Catering</w:t>
      </w:r>
    </w:p>
    <w:p w14:paraId="4DC257E2" w14:textId="77777777" w:rsidR="00D40FE5" w:rsidRDefault="00000000">
      <w:pPr>
        <w:spacing w:after="400"/>
        <w:jc w:val="center"/>
      </w:pPr>
      <w:r>
        <w:rPr>
          <w:color w:val="757575"/>
          <w:sz w:val="20"/>
          <w:szCs w:val="20"/>
        </w:rPr>
        <w:t xml:space="preserve">Reg. </w:t>
      </w:r>
      <w:proofErr w:type="spellStart"/>
      <w:r>
        <w:rPr>
          <w:color w:val="757575"/>
          <w:sz w:val="20"/>
          <w:szCs w:val="20"/>
        </w:rPr>
        <w:t>No</w:t>
      </w:r>
      <w:proofErr w:type="spellEnd"/>
      <w:r>
        <w:rPr>
          <w:color w:val="757575"/>
          <w:sz w:val="20"/>
          <w:szCs w:val="20"/>
        </w:rPr>
        <w:t>: PVT-GYUQBGL</w:t>
      </w:r>
      <w:proofErr w:type="gramStart"/>
      <w:r>
        <w:rPr>
          <w:color w:val="757575"/>
          <w:sz w:val="20"/>
          <w:szCs w:val="20"/>
        </w:rPr>
        <w:t>6  |</w:t>
      </w:r>
      <w:proofErr w:type="gramEnd"/>
      <w:r>
        <w:rPr>
          <w:color w:val="757575"/>
          <w:sz w:val="20"/>
          <w:szCs w:val="20"/>
        </w:rPr>
        <w:t xml:space="preserve">  </w:t>
      </w:r>
      <w:proofErr w:type="spellStart"/>
      <w:r>
        <w:rPr>
          <w:color w:val="757575"/>
          <w:sz w:val="20"/>
          <w:szCs w:val="20"/>
        </w:rPr>
        <w:t>Established</w:t>
      </w:r>
      <w:proofErr w:type="spellEnd"/>
      <w:r>
        <w:rPr>
          <w:color w:val="757575"/>
          <w:sz w:val="20"/>
          <w:szCs w:val="20"/>
        </w:rPr>
        <w:t xml:space="preserve"> </w:t>
      </w:r>
      <w:proofErr w:type="spellStart"/>
      <w:r>
        <w:rPr>
          <w:color w:val="757575"/>
          <w:sz w:val="20"/>
          <w:szCs w:val="20"/>
        </w:rPr>
        <w:t>October</w:t>
      </w:r>
      <w:proofErr w:type="spellEnd"/>
      <w:r>
        <w:rPr>
          <w:color w:val="757575"/>
          <w:sz w:val="20"/>
          <w:szCs w:val="20"/>
        </w:rPr>
        <w:t xml:space="preserve"> 2014</w:t>
      </w:r>
    </w:p>
    <w:p w14:paraId="33B25E68" w14:textId="77777777" w:rsidR="00D40FE5" w:rsidRDefault="00000000">
      <w:pPr>
        <w:spacing w:after="200"/>
        <w:jc w:val="center"/>
      </w:pPr>
      <w:r>
        <w:rPr>
          <w:noProof/>
        </w:rPr>
        <w:drawing>
          <wp:inline distT="0" distB="0" distL="0" distR="0" wp14:anchorId="0AF1F93A" wp14:editId="7FF2CAB5">
            <wp:extent cx="4762500" cy="3571875"/>
            <wp:effectExtent l="0" t="0" r="0" b="0"/>
            <wp:docPr id="1" name="hero-cabbage" descr="Nakida Enterprises cabbage cultivation fields" title="Cabbage F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C856F" w14:textId="77777777" w:rsidR="00D40FE5" w:rsidRDefault="00000000">
      <w:pPr>
        <w:spacing w:before="200"/>
        <w:jc w:val="center"/>
      </w:pPr>
      <w:r>
        <w:rPr>
          <w:b/>
          <w:bCs/>
          <w:color w:val="1B5E20"/>
          <w:sz w:val="36"/>
          <w:szCs w:val="36"/>
        </w:rPr>
        <w:t>COMPANY PROFILE</w:t>
      </w:r>
    </w:p>
    <w:p w14:paraId="12F7E25F" w14:textId="77777777" w:rsidR="00D40FE5" w:rsidRDefault="00D40FE5">
      <w:pPr>
        <w:sectPr w:rsidR="00D40FE5">
          <w:pgSz w:w="12240" w:h="15840"/>
          <w:pgMar w:top="1440" w:right="1440" w:bottom="1440" w:left="1440" w:header="708" w:footer="708" w:gutter="0"/>
          <w:cols w:space="720"/>
          <w:docGrid w:linePitch="360"/>
        </w:sectPr>
      </w:pPr>
    </w:p>
    <w:p w14:paraId="4AB41155" w14:textId="77777777" w:rsidR="00D40FE5" w:rsidRDefault="00000000">
      <w:pPr>
        <w:pBdr>
          <w:bottom w:val="single" w:sz="4" w:space="4" w:color="F9A825"/>
        </w:pBdr>
        <w:spacing w:before="360" w:after="200"/>
      </w:pPr>
      <w:r>
        <w:rPr>
          <w:b/>
          <w:bCs/>
          <w:color w:val="1B5E20"/>
          <w:sz w:val="32"/>
          <w:szCs w:val="32"/>
        </w:rPr>
        <w:lastRenderedPageBreak/>
        <w:t xml:space="preserve">About </w:t>
      </w:r>
      <w:proofErr w:type="spellStart"/>
      <w:r>
        <w:rPr>
          <w:b/>
          <w:bCs/>
          <w:color w:val="1B5E20"/>
          <w:sz w:val="32"/>
          <w:szCs w:val="32"/>
        </w:rPr>
        <w:t>Us</w:t>
      </w:r>
      <w:proofErr w:type="spellEnd"/>
    </w:p>
    <w:p w14:paraId="7909B3E8" w14:textId="77777777" w:rsidR="00D40FE5" w:rsidRDefault="00000000">
      <w:pPr>
        <w:spacing w:after="160" w:line="300" w:lineRule="auto"/>
        <w:jc w:val="both"/>
      </w:pPr>
      <w:proofErr w:type="spellStart"/>
      <w:r>
        <w:rPr>
          <w:color w:val="424242"/>
        </w:rPr>
        <w:t>Nakida</w:t>
      </w:r>
      <w:proofErr w:type="spellEnd"/>
      <w:r>
        <w:rPr>
          <w:color w:val="424242"/>
        </w:rPr>
        <w:t xml:space="preserve"> Enterprises Limited </w:t>
      </w:r>
      <w:proofErr w:type="spellStart"/>
      <w:r>
        <w:rPr>
          <w:color w:val="424242"/>
        </w:rPr>
        <w:t>is</w:t>
      </w:r>
      <w:proofErr w:type="spellEnd"/>
      <w:r>
        <w:rPr>
          <w:color w:val="424242"/>
        </w:rPr>
        <w:t xml:space="preserve"> a </w:t>
      </w:r>
      <w:proofErr w:type="spellStart"/>
      <w:r>
        <w:rPr>
          <w:color w:val="424242"/>
        </w:rPr>
        <w:t>Kenyan-owned</w:t>
      </w:r>
      <w:proofErr w:type="spellEnd"/>
      <w:r>
        <w:rPr>
          <w:color w:val="424242"/>
        </w:rPr>
        <w:t xml:space="preserve"> multi-</w:t>
      </w:r>
      <w:proofErr w:type="spellStart"/>
      <w:r>
        <w:rPr>
          <w:color w:val="424242"/>
        </w:rPr>
        <w:t>sector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enterprise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with</w:t>
      </w:r>
      <w:proofErr w:type="spellEnd"/>
      <w:r>
        <w:rPr>
          <w:color w:val="424242"/>
        </w:rPr>
        <w:t xml:space="preserve"> a solid </w:t>
      </w:r>
      <w:proofErr w:type="spellStart"/>
      <w:r>
        <w:rPr>
          <w:color w:val="424242"/>
        </w:rPr>
        <w:t>foundation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built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over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more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than</w:t>
      </w:r>
      <w:proofErr w:type="spellEnd"/>
      <w:r>
        <w:rPr>
          <w:color w:val="424242"/>
        </w:rPr>
        <w:t xml:space="preserve"> a </w:t>
      </w:r>
      <w:proofErr w:type="spellStart"/>
      <w:r>
        <w:rPr>
          <w:color w:val="424242"/>
        </w:rPr>
        <w:t>decade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of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service</w:t>
      </w:r>
      <w:proofErr w:type="spellEnd"/>
      <w:r>
        <w:rPr>
          <w:color w:val="424242"/>
        </w:rPr>
        <w:t xml:space="preserve"> excellence. </w:t>
      </w:r>
      <w:proofErr w:type="spellStart"/>
      <w:r>
        <w:rPr>
          <w:color w:val="424242"/>
        </w:rPr>
        <w:t>Founded</w:t>
      </w:r>
      <w:proofErr w:type="spellEnd"/>
      <w:r>
        <w:rPr>
          <w:color w:val="424242"/>
        </w:rPr>
        <w:t xml:space="preserve"> in </w:t>
      </w:r>
      <w:proofErr w:type="spellStart"/>
      <w:r>
        <w:rPr>
          <w:color w:val="424242"/>
        </w:rPr>
        <w:t>October</w:t>
      </w:r>
      <w:proofErr w:type="spellEnd"/>
      <w:r>
        <w:rPr>
          <w:color w:val="424242"/>
        </w:rPr>
        <w:t xml:space="preserve"> 2014, </w:t>
      </w:r>
      <w:proofErr w:type="spellStart"/>
      <w:r>
        <w:rPr>
          <w:color w:val="424242"/>
        </w:rPr>
        <w:t>the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company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began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as</w:t>
      </w:r>
      <w:proofErr w:type="spellEnd"/>
      <w:r>
        <w:rPr>
          <w:color w:val="424242"/>
        </w:rPr>
        <w:t xml:space="preserve"> a </w:t>
      </w:r>
      <w:proofErr w:type="spellStart"/>
      <w:r>
        <w:rPr>
          <w:color w:val="424242"/>
        </w:rPr>
        <w:t>dynamic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business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entity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committed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to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addressing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critical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needs</w:t>
      </w:r>
      <w:proofErr w:type="spellEnd"/>
      <w:r>
        <w:rPr>
          <w:color w:val="424242"/>
        </w:rPr>
        <w:t xml:space="preserve"> in </w:t>
      </w:r>
      <w:proofErr w:type="spellStart"/>
      <w:r>
        <w:rPr>
          <w:color w:val="424242"/>
        </w:rPr>
        <w:t>food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supply</w:t>
      </w:r>
      <w:proofErr w:type="spellEnd"/>
      <w:r>
        <w:rPr>
          <w:color w:val="424242"/>
        </w:rPr>
        <w:t xml:space="preserve">. Driven </w:t>
      </w:r>
      <w:proofErr w:type="spellStart"/>
      <w:r>
        <w:rPr>
          <w:color w:val="424242"/>
        </w:rPr>
        <w:t>by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growth</w:t>
      </w:r>
      <w:proofErr w:type="spellEnd"/>
      <w:r>
        <w:rPr>
          <w:color w:val="424242"/>
        </w:rPr>
        <w:t xml:space="preserve"> and a </w:t>
      </w:r>
      <w:proofErr w:type="spellStart"/>
      <w:r>
        <w:rPr>
          <w:color w:val="424242"/>
        </w:rPr>
        <w:t>desire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to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better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serve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its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clients</w:t>
      </w:r>
      <w:proofErr w:type="spellEnd"/>
      <w:r>
        <w:rPr>
          <w:color w:val="424242"/>
        </w:rPr>
        <w:t xml:space="preserve">, </w:t>
      </w:r>
      <w:proofErr w:type="spellStart"/>
      <w:r>
        <w:rPr>
          <w:color w:val="424242"/>
        </w:rPr>
        <w:t>Nakida</w:t>
      </w:r>
      <w:proofErr w:type="spellEnd"/>
      <w:r>
        <w:rPr>
          <w:color w:val="424242"/>
        </w:rPr>
        <w:t xml:space="preserve"> Enterprises </w:t>
      </w:r>
      <w:proofErr w:type="spellStart"/>
      <w:r>
        <w:rPr>
          <w:color w:val="424242"/>
        </w:rPr>
        <w:t>transitioned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into</w:t>
      </w:r>
      <w:proofErr w:type="spellEnd"/>
      <w:r>
        <w:rPr>
          <w:color w:val="424242"/>
        </w:rPr>
        <w:t xml:space="preserve"> a fully registered limited </w:t>
      </w:r>
      <w:proofErr w:type="spellStart"/>
      <w:r>
        <w:rPr>
          <w:color w:val="424242"/>
        </w:rPr>
        <w:t>company</w:t>
      </w:r>
      <w:proofErr w:type="spellEnd"/>
      <w:r>
        <w:rPr>
          <w:color w:val="424242"/>
        </w:rPr>
        <w:t xml:space="preserve"> </w:t>
      </w:r>
      <w:proofErr w:type="gramStart"/>
      <w:r>
        <w:rPr>
          <w:color w:val="424242"/>
        </w:rPr>
        <w:t>in August 2022</w:t>
      </w:r>
      <w:proofErr w:type="gramEnd"/>
      <w:r>
        <w:rPr>
          <w:color w:val="424242"/>
        </w:rPr>
        <w:t xml:space="preserve">, </w:t>
      </w:r>
      <w:proofErr w:type="spellStart"/>
      <w:r>
        <w:rPr>
          <w:color w:val="424242"/>
        </w:rPr>
        <w:t>formally</w:t>
      </w:r>
      <w:proofErr w:type="spellEnd"/>
      <w:r>
        <w:rPr>
          <w:color w:val="424242"/>
        </w:rPr>
        <w:t xml:space="preserve"> incorporated </w:t>
      </w:r>
      <w:proofErr w:type="spellStart"/>
      <w:r>
        <w:rPr>
          <w:color w:val="424242"/>
        </w:rPr>
        <w:t>by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the</w:t>
      </w:r>
      <w:proofErr w:type="spellEnd"/>
      <w:r>
        <w:rPr>
          <w:color w:val="424242"/>
        </w:rPr>
        <w:t xml:space="preserve"> Registrar </w:t>
      </w:r>
      <w:proofErr w:type="spellStart"/>
      <w:r>
        <w:rPr>
          <w:color w:val="424242"/>
        </w:rPr>
        <w:t>of</w:t>
      </w:r>
      <w:proofErr w:type="spellEnd"/>
      <w:r>
        <w:rPr>
          <w:color w:val="424242"/>
        </w:rPr>
        <w:t xml:space="preserve"> Companies </w:t>
      </w:r>
      <w:proofErr w:type="spellStart"/>
      <w:r>
        <w:rPr>
          <w:color w:val="424242"/>
        </w:rPr>
        <w:t>under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the</w:t>
      </w:r>
      <w:proofErr w:type="spellEnd"/>
      <w:r>
        <w:rPr>
          <w:color w:val="424242"/>
        </w:rPr>
        <w:t xml:space="preserve"> Companies Act 2014, </w:t>
      </w:r>
      <w:proofErr w:type="spellStart"/>
      <w:r>
        <w:rPr>
          <w:color w:val="424242"/>
        </w:rPr>
        <w:t>under</w:t>
      </w:r>
      <w:proofErr w:type="spellEnd"/>
      <w:r>
        <w:rPr>
          <w:color w:val="424242"/>
        </w:rPr>
        <w:t xml:space="preserve"> Registration </w:t>
      </w:r>
      <w:proofErr w:type="spellStart"/>
      <w:r>
        <w:rPr>
          <w:color w:val="424242"/>
        </w:rPr>
        <w:t>Number</w:t>
      </w:r>
      <w:proofErr w:type="spellEnd"/>
      <w:r>
        <w:rPr>
          <w:color w:val="424242"/>
        </w:rPr>
        <w:t xml:space="preserve"> PVT-GYUQBGL6. </w:t>
      </w:r>
      <w:proofErr w:type="spellStart"/>
      <w:r>
        <w:rPr>
          <w:color w:val="424242"/>
        </w:rPr>
        <w:t>It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has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since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grown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from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its</w:t>
      </w:r>
      <w:proofErr w:type="spellEnd"/>
      <w:r>
        <w:rPr>
          <w:color w:val="424242"/>
        </w:rPr>
        <w:t xml:space="preserve"> initial </w:t>
      </w:r>
      <w:proofErr w:type="spellStart"/>
      <w:r>
        <w:rPr>
          <w:color w:val="424242"/>
        </w:rPr>
        <w:t>supply-only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mandate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to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include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agriculture</w:t>
      </w:r>
      <w:proofErr w:type="spellEnd"/>
      <w:r>
        <w:rPr>
          <w:color w:val="424242"/>
        </w:rPr>
        <w:t xml:space="preserve"> and </w:t>
      </w:r>
      <w:proofErr w:type="spellStart"/>
      <w:r>
        <w:rPr>
          <w:color w:val="424242"/>
        </w:rPr>
        <w:t>catering</w:t>
      </w:r>
      <w:proofErr w:type="spellEnd"/>
      <w:r>
        <w:rPr>
          <w:color w:val="424242"/>
        </w:rPr>
        <w:t>.</w:t>
      </w:r>
    </w:p>
    <w:p w14:paraId="0447B6CF" w14:textId="77777777" w:rsidR="00D40FE5" w:rsidRDefault="00000000">
      <w:pPr>
        <w:spacing w:after="160" w:line="300" w:lineRule="auto"/>
        <w:jc w:val="both"/>
      </w:pPr>
      <w:proofErr w:type="spellStart"/>
      <w:r>
        <w:rPr>
          <w:color w:val="424242"/>
        </w:rPr>
        <w:t>From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its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earliest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days</w:t>
      </w:r>
      <w:proofErr w:type="spellEnd"/>
      <w:r>
        <w:rPr>
          <w:color w:val="424242"/>
        </w:rPr>
        <w:t xml:space="preserve">, </w:t>
      </w:r>
      <w:proofErr w:type="spellStart"/>
      <w:r>
        <w:rPr>
          <w:color w:val="424242"/>
        </w:rPr>
        <w:t>Nakida</w:t>
      </w:r>
      <w:proofErr w:type="spellEnd"/>
      <w:r>
        <w:rPr>
          <w:color w:val="424242"/>
        </w:rPr>
        <w:t xml:space="preserve"> Enterprises </w:t>
      </w:r>
      <w:proofErr w:type="spellStart"/>
      <w:r>
        <w:rPr>
          <w:color w:val="424242"/>
        </w:rPr>
        <w:t>has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distinguished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itself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through</w:t>
      </w:r>
      <w:proofErr w:type="spellEnd"/>
      <w:r>
        <w:rPr>
          <w:color w:val="424242"/>
        </w:rPr>
        <w:t xml:space="preserve"> a </w:t>
      </w:r>
      <w:proofErr w:type="spellStart"/>
      <w:r>
        <w:rPr>
          <w:color w:val="424242"/>
        </w:rPr>
        <w:t>commitment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to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quality</w:t>
      </w:r>
      <w:proofErr w:type="spellEnd"/>
      <w:r>
        <w:rPr>
          <w:color w:val="424242"/>
        </w:rPr>
        <w:t xml:space="preserve">, </w:t>
      </w:r>
      <w:proofErr w:type="spellStart"/>
      <w:r>
        <w:rPr>
          <w:color w:val="424242"/>
        </w:rPr>
        <w:t>reliability</w:t>
      </w:r>
      <w:proofErr w:type="spellEnd"/>
      <w:r>
        <w:rPr>
          <w:color w:val="424242"/>
        </w:rPr>
        <w:t xml:space="preserve">, and </w:t>
      </w:r>
      <w:proofErr w:type="spellStart"/>
      <w:r>
        <w:rPr>
          <w:color w:val="424242"/>
        </w:rPr>
        <w:t>service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diversity</w:t>
      </w:r>
      <w:proofErr w:type="spellEnd"/>
      <w:r>
        <w:rPr>
          <w:color w:val="424242"/>
        </w:rPr>
        <w:t xml:space="preserve">. The </w:t>
      </w:r>
      <w:proofErr w:type="spellStart"/>
      <w:r>
        <w:rPr>
          <w:color w:val="424242"/>
        </w:rPr>
        <w:t>company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operates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across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three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core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pillars</w:t>
      </w:r>
      <w:proofErr w:type="spellEnd"/>
      <w:r>
        <w:rPr>
          <w:color w:val="424242"/>
        </w:rPr>
        <w:t xml:space="preserve"> — Agri-Business, </w:t>
      </w:r>
      <w:proofErr w:type="spellStart"/>
      <w:r>
        <w:rPr>
          <w:color w:val="424242"/>
        </w:rPr>
        <w:t>Supplies</w:t>
      </w:r>
      <w:proofErr w:type="spellEnd"/>
      <w:r>
        <w:rPr>
          <w:color w:val="424242"/>
        </w:rPr>
        <w:t xml:space="preserve">, and Catering — </w:t>
      </w:r>
      <w:proofErr w:type="spellStart"/>
      <w:r>
        <w:rPr>
          <w:color w:val="424242"/>
        </w:rPr>
        <w:t>enabling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it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to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offer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clients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comprehensive</w:t>
      </w:r>
      <w:proofErr w:type="spellEnd"/>
      <w:r>
        <w:rPr>
          <w:color w:val="424242"/>
        </w:rPr>
        <w:t xml:space="preserve">, </w:t>
      </w:r>
      <w:proofErr w:type="spellStart"/>
      <w:r>
        <w:rPr>
          <w:color w:val="424242"/>
        </w:rPr>
        <w:t>integrated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solutions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that</w:t>
      </w:r>
      <w:proofErr w:type="spellEnd"/>
      <w:r>
        <w:rPr>
          <w:color w:val="424242"/>
        </w:rPr>
        <w:t xml:space="preserve"> span </w:t>
      </w:r>
      <w:proofErr w:type="spellStart"/>
      <w:r>
        <w:rPr>
          <w:color w:val="424242"/>
        </w:rPr>
        <w:t>the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full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value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chain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from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production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to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service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delivery</w:t>
      </w:r>
      <w:proofErr w:type="spellEnd"/>
      <w:r>
        <w:rPr>
          <w:color w:val="424242"/>
        </w:rPr>
        <w:t>.</w:t>
      </w:r>
    </w:p>
    <w:p w14:paraId="4E3CC97D" w14:textId="77777777" w:rsidR="00D40FE5" w:rsidRDefault="00000000">
      <w:pPr>
        <w:spacing w:after="160" w:line="300" w:lineRule="auto"/>
        <w:jc w:val="both"/>
      </w:pPr>
      <w:r>
        <w:rPr>
          <w:color w:val="424242"/>
        </w:rPr>
        <w:t xml:space="preserve">With </w:t>
      </w:r>
      <w:proofErr w:type="spellStart"/>
      <w:r>
        <w:rPr>
          <w:color w:val="424242"/>
        </w:rPr>
        <w:t>experienced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heads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of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departments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overseeing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each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division</w:t>
      </w:r>
      <w:proofErr w:type="spellEnd"/>
      <w:r>
        <w:rPr>
          <w:color w:val="424242"/>
        </w:rPr>
        <w:t xml:space="preserve">, </w:t>
      </w:r>
      <w:proofErr w:type="spellStart"/>
      <w:r>
        <w:rPr>
          <w:color w:val="424242"/>
        </w:rPr>
        <w:t>Nakida</w:t>
      </w:r>
      <w:proofErr w:type="spellEnd"/>
      <w:r>
        <w:rPr>
          <w:color w:val="424242"/>
        </w:rPr>
        <w:t xml:space="preserve"> Enterprises </w:t>
      </w:r>
      <w:proofErr w:type="spellStart"/>
      <w:r>
        <w:rPr>
          <w:color w:val="424242"/>
        </w:rPr>
        <w:t>ensures</w:t>
      </w:r>
      <w:proofErr w:type="spellEnd"/>
      <w:r>
        <w:rPr>
          <w:color w:val="424242"/>
        </w:rPr>
        <w:t xml:space="preserve"> smooth </w:t>
      </w:r>
      <w:proofErr w:type="spellStart"/>
      <w:r>
        <w:rPr>
          <w:color w:val="424242"/>
        </w:rPr>
        <w:t>coordination</w:t>
      </w:r>
      <w:proofErr w:type="spellEnd"/>
      <w:r>
        <w:rPr>
          <w:color w:val="424242"/>
        </w:rPr>
        <w:t xml:space="preserve"> and operational </w:t>
      </w:r>
      <w:proofErr w:type="spellStart"/>
      <w:r>
        <w:rPr>
          <w:color w:val="424242"/>
        </w:rPr>
        <w:t>efficiency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across</w:t>
      </w:r>
      <w:proofErr w:type="spellEnd"/>
      <w:r>
        <w:rPr>
          <w:color w:val="424242"/>
        </w:rPr>
        <w:t xml:space="preserve"> all </w:t>
      </w:r>
      <w:proofErr w:type="spellStart"/>
      <w:r>
        <w:rPr>
          <w:color w:val="424242"/>
        </w:rPr>
        <w:t>its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service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lines</w:t>
      </w:r>
      <w:proofErr w:type="spellEnd"/>
      <w:r>
        <w:rPr>
          <w:color w:val="424242"/>
        </w:rPr>
        <w:t xml:space="preserve">, </w:t>
      </w:r>
      <w:proofErr w:type="spellStart"/>
      <w:r>
        <w:rPr>
          <w:color w:val="424242"/>
        </w:rPr>
        <w:t>consistently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delivering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results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that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exceed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client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expectations</w:t>
      </w:r>
      <w:proofErr w:type="spellEnd"/>
      <w:r>
        <w:rPr>
          <w:color w:val="424242"/>
        </w:rPr>
        <w:t>.</w:t>
      </w:r>
    </w:p>
    <w:p w14:paraId="0D0A9349" w14:textId="77777777" w:rsidR="00D40FE5" w:rsidRDefault="00000000">
      <w:pPr>
        <w:pBdr>
          <w:bottom w:val="single" w:sz="4" w:space="4" w:color="F9A825"/>
        </w:pBdr>
        <w:spacing w:before="360" w:after="200"/>
      </w:pPr>
      <w:r>
        <w:rPr>
          <w:b/>
          <w:bCs/>
          <w:color w:val="1B5E20"/>
          <w:sz w:val="32"/>
          <w:szCs w:val="32"/>
        </w:rPr>
        <w:t>Mission &amp; Vision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00"/>
        <w:gridCol w:w="560"/>
        <w:gridCol w:w="4400"/>
      </w:tblGrid>
      <w:tr w:rsidR="00D40FE5" w14:paraId="7BE64A21" w14:textId="77777777">
        <w:tc>
          <w:tcPr>
            <w:tcW w:w="44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E8F5E9"/>
            <w:tcMar>
              <w:top w:w="160" w:type="dxa"/>
              <w:left w:w="200" w:type="dxa"/>
              <w:bottom w:w="160" w:type="dxa"/>
              <w:right w:w="200" w:type="dxa"/>
            </w:tcMar>
          </w:tcPr>
          <w:p w14:paraId="69C106F2" w14:textId="77777777" w:rsidR="00D40FE5" w:rsidRDefault="00000000">
            <w:pPr>
              <w:spacing w:after="120"/>
              <w:rPr>
                <w:b/>
                <w:bCs/>
                <w:color w:val="1B5E20"/>
                <w:sz w:val="24"/>
                <w:szCs w:val="24"/>
              </w:rPr>
            </w:pPr>
            <w:r>
              <w:rPr>
                <w:b/>
                <w:bCs/>
                <w:color w:val="1B5E20"/>
                <w:sz w:val="24"/>
                <w:szCs w:val="24"/>
              </w:rPr>
              <w:t>OUR MISSION</w:t>
            </w:r>
          </w:p>
          <w:p w14:paraId="2924F36F" w14:textId="099BBCCC" w:rsidR="004A1471" w:rsidRPr="004A1471" w:rsidRDefault="004A1471" w:rsidP="004A1471">
            <w:proofErr w:type="spellStart"/>
            <w:r w:rsidRPr="004A1471">
              <w:t>To</w:t>
            </w:r>
            <w:proofErr w:type="spellEnd"/>
            <w:r w:rsidRPr="004A1471">
              <w:t xml:space="preserve"> </w:t>
            </w:r>
            <w:proofErr w:type="spellStart"/>
            <w:r w:rsidRPr="004A1471">
              <w:t>deliver</w:t>
            </w:r>
            <w:proofErr w:type="spellEnd"/>
            <w:r w:rsidRPr="004A1471">
              <w:t xml:space="preserve"> </w:t>
            </w:r>
            <w:proofErr w:type="spellStart"/>
            <w:r w:rsidRPr="004A1471">
              <w:t>quality</w:t>
            </w:r>
            <w:proofErr w:type="spellEnd"/>
            <w:r w:rsidRPr="004A1471">
              <w:t xml:space="preserve"> </w:t>
            </w:r>
            <w:proofErr w:type="spellStart"/>
            <w:r w:rsidRPr="004A1471">
              <w:t>agri</w:t>
            </w:r>
            <w:proofErr w:type="spellEnd"/>
            <w:r w:rsidRPr="004A1471">
              <w:t xml:space="preserve">-business, </w:t>
            </w:r>
            <w:proofErr w:type="spellStart"/>
            <w:r w:rsidRPr="004A1471">
              <w:t>supply</w:t>
            </w:r>
            <w:proofErr w:type="spellEnd"/>
            <w:r w:rsidRPr="004A1471">
              <w:t xml:space="preserve">, and </w:t>
            </w:r>
            <w:proofErr w:type="spellStart"/>
            <w:r w:rsidRPr="004A1471">
              <w:t>catering</w:t>
            </w:r>
            <w:proofErr w:type="spellEnd"/>
            <w:r w:rsidRPr="004A1471">
              <w:t xml:space="preserve"> </w:t>
            </w:r>
            <w:proofErr w:type="spellStart"/>
            <w:r w:rsidRPr="004A1471">
              <w:t>services</w:t>
            </w:r>
            <w:proofErr w:type="spellEnd"/>
            <w:r w:rsidRPr="004A1471">
              <w:t xml:space="preserve"> </w:t>
            </w:r>
            <w:proofErr w:type="spellStart"/>
            <w:r w:rsidRPr="004A1471">
              <w:t>with</w:t>
            </w:r>
            <w:proofErr w:type="spellEnd"/>
            <w:r w:rsidRPr="004A1471">
              <w:t xml:space="preserve"> </w:t>
            </w:r>
            <w:proofErr w:type="spellStart"/>
            <w:r w:rsidRPr="004A1471">
              <w:t>integrity</w:t>
            </w:r>
            <w:proofErr w:type="spellEnd"/>
            <w:r w:rsidRPr="004A1471">
              <w:t xml:space="preserve"> and excellence.</w:t>
            </w:r>
          </w:p>
          <w:p w14:paraId="2D34714B" w14:textId="44996813" w:rsidR="00D40FE5" w:rsidRDefault="00D40FE5"/>
        </w:tc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4FEB1BFE" w14:textId="77777777" w:rsidR="00D40FE5" w:rsidRDefault="00D40FE5"/>
        </w:tc>
        <w:tc>
          <w:tcPr>
            <w:tcW w:w="44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E8F5E9"/>
            <w:tcMar>
              <w:top w:w="160" w:type="dxa"/>
              <w:left w:w="200" w:type="dxa"/>
              <w:bottom w:w="160" w:type="dxa"/>
              <w:right w:w="200" w:type="dxa"/>
            </w:tcMar>
          </w:tcPr>
          <w:p w14:paraId="099DBFA3" w14:textId="77777777" w:rsidR="00D40FE5" w:rsidRDefault="00000000">
            <w:pPr>
              <w:spacing w:after="120"/>
            </w:pPr>
            <w:r>
              <w:rPr>
                <w:b/>
                <w:bCs/>
                <w:color w:val="1B5E20"/>
                <w:sz w:val="24"/>
                <w:szCs w:val="24"/>
              </w:rPr>
              <w:t>OUR VISION</w:t>
            </w:r>
          </w:p>
          <w:p w14:paraId="03CD73F6" w14:textId="79E7364D" w:rsidR="00D40FE5" w:rsidRPr="004A1471" w:rsidRDefault="004A1471" w:rsidP="004A1471">
            <w:proofErr w:type="spellStart"/>
            <w:r w:rsidRPr="004A1471">
              <w:t>To</w:t>
            </w:r>
            <w:proofErr w:type="spellEnd"/>
            <w:r w:rsidRPr="004A1471">
              <w:t xml:space="preserve"> </w:t>
            </w:r>
            <w:proofErr w:type="spellStart"/>
            <w:r w:rsidRPr="004A1471">
              <w:t>be</w:t>
            </w:r>
            <w:proofErr w:type="spellEnd"/>
            <w:r w:rsidRPr="004A1471">
              <w:t xml:space="preserve"> </w:t>
            </w:r>
            <w:proofErr w:type="spellStart"/>
            <w:r w:rsidRPr="004A1471">
              <w:t>Kenya's</w:t>
            </w:r>
            <w:proofErr w:type="spellEnd"/>
            <w:r w:rsidRPr="004A1471">
              <w:t xml:space="preserve"> </w:t>
            </w:r>
            <w:proofErr w:type="spellStart"/>
            <w:r w:rsidRPr="004A1471">
              <w:t>most</w:t>
            </w:r>
            <w:proofErr w:type="spellEnd"/>
            <w:r w:rsidRPr="004A1471">
              <w:t xml:space="preserve"> </w:t>
            </w:r>
            <w:proofErr w:type="spellStart"/>
            <w:r w:rsidRPr="004A1471">
              <w:t>trusted</w:t>
            </w:r>
            <w:proofErr w:type="spellEnd"/>
            <w:r w:rsidRPr="004A1471">
              <w:t xml:space="preserve"> </w:t>
            </w:r>
            <w:proofErr w:type="spellStart"/>
            <w:r w:rsidRPr="004A1471">
              <w:t>enterprise</w:t>
            </w:r>
            <w:proofErr w:type="spellEnd"/>
            <w:r w:rsidRPr="004A1471">
              <w:t xml:space="preserve"> in </w:t>
            </w:r>
            <w:proofErr w:type="spellStart"/>
            <w:r w:rsidRPr="004A1471">
              <w:t>agri</w:t>
            </w:r>
            <w:proofErr w:type="spellEnd"/>
            <w:r w:rsidRPr="004A1471">
              <w:t xml:space="preserve">-business, </w:t>
            </w:r>
            <w:proofErr w:type="spellStart"/>
            <w:r w:rsidRPr="004A1471">
              <w:t>food</w:t>
            </w:r>
            <w:proofErr w:type="spellEnd"/>
            <w:r w:rsidRPr="004A1471">
              <w:t xml:space="preserve"> </w:t>
            </w:r>
            <w:proofErr w:type="spellStart"/>
            <w:r w:rsidRPr="004A1471">
              <w:t>supply</w:t>
            </w:r>
            <w:proofErr w:type="spellEnd"/>
            <w:r w:rsidRPr="004A1471">
              <w:t xml:space="preserve">, and </w:t>
            </w:r>
            <w:proofErr w:type="spellStart"/>
            <w:r w:rsidRPr="004A1471">
              <w:t>catering</w:t>
            </w:r>
            <w:proofErr w:type="spellEnd"/>
            <w:r w:rsidRPr="004A1471">
              <w:t>.</w:t>
            </w:r>
          </w:p>
        </w:tc>
      </w:tr>
    </w:tbl>
    <w:p w14:paraId="4CB6C2CF" w14:textId="77777777" w:rsidR="00D40FE5" w:rsidRDefault="00000000">
      <w:pPr>
        <w:pBdr>
          <w:bottom w:val="single" w:sz="4" w:space="4" w:color="F9A825"/>
        </w:pBdr>
        <w:spacing w:before="360" w:after="200"/>
      </w:pPr>
      <w:proofErr w:type="spellStart"/>
      <w:r>
        <w:rPr>
          <w:b/>
          <w:bCs/>
          <w:color w:val="1B5E20"/>
          <w:sz w:val="32"/>
          <w:szCs w:val="32"/>
        </w:rPr>
        <w:t>Our</w:t>
      </w:r>
      <w:proofErr w:type="spellEnd"/>
      <w:r>
        <w:rPr>
          <w:b/>
          <w:bCs/>
          <w:color w:val="1B5E20"/>
          <w:sz w:val="32"/>
          <w:szCs w:val="32"/>
        </w:rPr>
        <w:t xml:space="preserve"> Core Values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50"/>
        <w:gridCol w:w="120"/>
        <w:gridCol w:w="2250"/>
        <w:gridCol w:w="120"/>
        <w:gridCol w:w="2250"/>
        <w:gridCol w:w="120"/>
        <w:gridCol w:w="2250"/>
      </w:tblGrid>
      <w:tr w:rsidR="00D40FE5" w14:paraId="7D0E626D" w14:textId="77777777">
        <w:tc>
          <w:tcPr>
            <w:tcW w:w="225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E8F5E9"/>
            <w:tcMar>
              <w:top w:w="120" w:type="dxa"/>
              <w:left w:w="160" w:type="dxa"/>
              <w:bottom w:w="120" w:type="dxa"/>
              <w:right w:w="160" w:type="dxa"/>
            </w:tcMar>
          </w:tcPr>
          <w:p w14:paraId="1A5C4B8E" w14:textId="77777777" w:rsidR="00D40FE5" w:rsidRDefault="00000000">
            <w:pPr>
              <w:spacing w:after="60"/>
              <w:jc w:val="center"/>
            </w:pPr>
            <w:r>
              <w:rPr>
                <w:b/>
                <w:bCs/>
                <w:color w:val="1B5E20"/>
                <w:sz w:val="20"/>
                <w:szCs w:val="20"/>
              </w:rPr>
              <w:t>Integrity</w:t>
            </w:r>
          </w:p>
          <w:p w14:paraId="61CB3D95" w14:textId="77777777" w:rsidR="00D40FE5" w:rsidRDefault="00000000">
            <w:pPr>
              <w:jc w:val="center"/>
            </w:pPr>
            <w:proofErr w:type="spellStart"/>
            <w:r>
              <w:rPr>
                <w:color w:val="424242"/>
                <w:sz w:val="18"/>
                <w:szCs w:val="18"/>
              </w:rPr>
              <w:t>We</w:t>
            </w:r>
            <w:proofErr w:type="spellEnd"/>
            <w:r>
              <w:rPr>
                <w:color w:val="424242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424242"/>
                <w:sz w:val="18"/>
                <w:szCs w:val="18"/>
              </w:rPr>
              <w:t>uphold</w:t>
            </w:r>
            <w:proofErr w:type="spellEnd"/>
            <w:r>
              <w:rPr>
                <w:color w:val="424242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424242"/>
                <w:sz w:val="18"/>
                <w:szCs w:val="18"/>
              </w:rPr>
              <w:t>honesty</w:t>
            </w:r>
            <w:proofErr w:type="spellEnd"/>
            <w:r>
              <w:rPr>
                <w:color w:val="424242"/>
                <w:sz w:val="18"/>
                <w:szCs w:val="18"/>
              </w:rPr>
              <w:t xml:space="preserve"> and </w:t>
            </w:r>
            <w:proofErr w:type="spellStart"/>
            <w:r>
              <w:rPr>
                <w:color w:val="424242"/>
                <w:sz w:val="18"/>
                <w:szCs w:val="18"/>
              </w:rPr>
              <w:t>transparency</w:t>
            </w:r>
            <w:proofErr w:type="spellEnd"/>
            <w:r>
              <w:rPr>
                <w:color w:val="424242"/>
                <w:sz w:val="18"/>
                <w:szCs w:val="18"/>
              </w:rPr>
              <w:t xml:space="preserve"> in all </w:t>
            </w:r>
            <w:proofErr w:type="spellStart"/>
            <w:r>
              <w:rPr>
                <w:color w:val="424242"/>
                <w:sz w:val="18"/>
                <w:szCs w:val="18"/>
              </w:rPr>
              <w:t>our</w:t>
            </w:r>
            <w:proofErr w:type="spellEnd"/>
            <w:r>
              <w:rPr>
                <w:color w:val="424242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424242"/>
                <w:sz w:val="18"/>
                <w:szCs w:val="18"/>
              </w:rPr>
              <w:t>dealings</w:t>
            </w:r>
            <w:proofErr w:type="spellEnd"/>
            <w:r>
              <w:rPr>
                <w:color w:val="424242"/>
                <w:sz w:val="18"/>
                <w:szCs w:val="18"/>
              </w:rPr>
              <w:t>.</w:t>
            </w:r>
          </w:p>
        </w:tc>
        <w:tc>
          <w:tcPr>
            <w:tcW w:w="12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4D066368" w14:textId="77777777" w:rsidR="00D40FE5" w:rsidRDefault="00D40FE5"/>
        </w:tc>
        <w:tc>
          <w:tcPr>
            <w:tcW w:w="225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5F5F5"/>
            <w:tcMar>
              <w:top w:w="120" w:type="dxa"/>
              <w:left w:w="160" w:type="dxa"/>
              <w:bottom w:w="120" w:type="dxa"/>
              <w:right w:w="160" w:type="dxa"/>
            </w:tcMar>
          </w:tcPr>
          <w:p w14:paraId="0920644D" w14:textId="77777777" w:rsidR="00D40FE5" w:rsidRDefault="00000000">
            <w:pPr>
              <w:spacing w:after="60"/>
              <w:jc w:val="center"/>
            </w:pPr>
            <w:r>
              <w:rPr>
                <w:b/>
                <w:bCs/>
                <w:color w:val="1B5E20"/>
                <w:sz w:val="20"/>
                <w:szCs w:val="20"/>
              </w:rPr>
              <w:t>Excellence</w:t>
            </w:r>
          </w:p>
          <w:p w14:paraId="3AB49771" w14:textId="77777777" w:rsidR="00D40FE5" w:rsidRDefault="00000000">
            <w:pPr>
              <w:jc w:val="center"/>
            </w:pPr>
            <w:proofErr w:type="spellStart"/>
            <w:r>
              <w:rPr>
                <w:color w:val="424242"/>
                <w:sz w:val="18"/>
                <w:szCs w:val="18"/>
              </w:rPr>
              <w:t>We</w:t>
            </w:r>
            <w:proofErr w:type="spellEnd"/>
            <w:r>
              <w:rPr>
                <w:color w:val="424242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424242"/>
                <w:sz w:val="18"/>
                <w:szCs w:val="18"/>
              </w:rPr>
              <w:t>strive</w:t>
            </w:r>
            <w:proofErr w:type="spellEnd"/>
            <w:r>
              <w:rPr>
                <w:color w:val="424242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424242"/>
                <w:sz w:val="18"/>
                <w:szCs w:val="18"/>
              </w:rPr>
              <w:t>for</w:t>
            </w:r>
            <w:proofErr w:type="spellEnd"/>
            <w:r>
              <w:rPr>
                <w:color w:val="424242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424242"/>
                <w:sz w:val="18"/>
                <w:szCs w:val="18"/>
              </w:rPr>
              <w:t>efficiency</w:t>
            </w:r>
            <w:proofErr w:type="spellEnd"/>
            <w:r>
              <w:rPr>
                <w:color w:val="424242"/>
                <w:sz w:val="18"/>
                <w:szCs w:val="18"/>
              </w:rPr>
              <w:t xml:space="preserve"> and </w:t>
            </w:r>
            <w:proofErr w:type="spellStart"/>
            <w:r>
              <w:rPr>
                <w:color w:val="424242"/>
                <w:sz w:val="18"/>
                <w:szCs w:val="18"/>
              </w:rPr>
              <w:t>quality</w:t>
            </w:r>
            <w:proofErr w:type="spellEnd"/>
            <w:r>
              <w:rPr>
                <w:color w:val="424242"/>
                <w:sz w:val="18"/>
                <w:szCs w:val="18"/>
              </w:rPr>
              <w:t xml:space="preserve"> in </w:t>
            </w:r>
            <w:proofErr w:type="spellStart"/>
            <w:r>
              <w:rPr>
                <w:color w:val="424242"/>
                <w:sz w:val="18"/>
                <w:szCs w:val="18"/>
              </w:rPr>
              <w:t>every</w:t>
            </w:r>
            <w:proofErr w:type="spellEnd"/>
            <w:r>
              <w:rPr>
                <w:color w:val="424242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424242"/>
                <w:sz w:val="18"/>
                <w:szCs w:val="18"/>
              </w:rPr>
              <w:t>service</w:t>
            </w:r>
            <w:proofErr w:type="spellEnd"/>
            <w:r>
              <w:rPr>
                <w:color w:val="424242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424242"/>
                <w:sz w:val="18"/>
                <w:szCs w:val="18"/>
              </w:rPr>
              <w:t>we</w:t>
            </w:r>
            <w:proofErr w:type="spellEnd"/>
            <w:r>
              <w:rPr>
                <w:color w:val="424242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424242"/>
                <w:sz w:val="18"/>
                <w:szCs w:val="18"/>
              </w:rPr>
              <w:t>deliver</w:t>
            </w:r>
            <w:proofErr w:type="spellEnd"/>
            <w:r>
              <w:rPr>
                <w:color w:val="424242"/>
                <w:sz w:val="18"/>
                <w:szCs w:val="18"/>
              </w:rPr>
              <w:t>.</w:t>
            </w:r>
          </w:p>
        </w:tc>
        <w:tc>
          <w:tcPr>
            <w:tcW w:w="12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3D22B01B" w14:textId="77777777" w:rsidR="00D40FE5" w:rsidRDefault="00D40FE5"/>
        </w:tc>
        <w:tc>
          <w:tcPr>
            <w:tcW w:w="225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E8F5E9"/>
            <w:tcMar>
              <w:top w:w="120" w:type="dxa"/>
              <w:left w:w="160" w:type="dxa"/>
              <w:bottom w:w="120" w:type="dxa"/>
              <w:right w:w="160" w:type="dxa"/>
            </w:tcMar>
          </w:tcPr>
          <w:p w14:paraId="76CABE6B" w14:textId="77777777" w:rsidR="00D40FE5" w:rsidRDefault="00000000">
            <w:pPr>
              <w:spacing w:after="60"/>
              <w:jc w:val="center"/>
            </w:pPr>
            <w:proofErr w:type="spellStart"/>
            <w:r>
              <w:rPr>
                <w:b/>
                <w:bCs/>
                <w:color w:val="1B5E20"/>
                <w:sz w:val="20"/>
                <w:szCs w:val="20"/>
              </w:rPr>
              <w:t>Accountability</w:t>
            </w:r>
            <w:proofErr w:type="spellEnd"/>
          </w:p>
          <w:p w14:paraId="5AF7FB11" w14:textId="77777777" w:rsidR="00D40FE5" w:rsidRDefault="00000000">
            <w:pPr>
              <w:jc w:val="center"/>
            </w:pPr>
            <w:proofErr w:type="spellStart"/>
            <w:r>
              <w:rPr>
                <w:color w:val="424242"/>
                <w:sz w:val="18"/>
                <w:szCs w:val="18"/>
              </w:rPr>
              <w:t>We</w:t>
            </w:r>
            <w:proofErr w:type="spellEnd"/>
            <w:r>
              <w:rPr>
                <w:color w:val="424242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424242"/>
                <w:sz w:val="18"/>
                <w:szCs w:val="18"/>
              </w:rPr>
              <w:t>take</w:t>
            </w:r>
            <w:proofErr w:type="spellEnd"/>
            <w:r>
              <w:rPr>
                <w:color w:val="424242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424242"/>
                <w:sz w:val="18"/>
                <w:szCs w:val="18"/>
              </w:rPr>
              <w:t>responsibility</w:t>
            </w:r>
            <w:proofErr w:type="spellEnd"/>
            <w:r>
              <w:rPr>
                <w:color w:val="424242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424242"/>
                <w:sz w:val="18"/>
                <w:szCs w:val="18"/>
              </w:rPr>
              <w:t>for</w:t>
            </w:r>
            <w:proofErr w:type="spellEnd"/>
            <w:r>
              <w:rPr>
                <w:color w:val="424242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424242"/>
                <w:sz w:val="18"/>
                <w:szCs w:val="18"/>
              </w:rPr>
              <w:t>our</w:t>
            </w:r>
            <w:proofErr w:type="spellEnd"/>
            <w:r>
              <w:rPr>
                <w:color w:val="424242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424242"/>
                <w:sz w:val="18"/>
                <w:szCs w:val="18"/>
              </w:rPr>
              <w:t>actions</w:t>
            </w:r>
            <w:proofErr w:type="spellEnd"/>
            <w:r>
              <w:rPr>
                <w:color w:val="424242"/>
                <w:sz w:val="18"/>
                <w:szCs w:val="18"/>
              </w:rPr>
              <w:t xml:space="preserve"> and </w:t>
            </w:r>
            <w:proofErr w:type="spellStart"/>
            <w:r>
              <w:rPr>
                <w:color w:val="424242"/>
                <w:sz w:val="18"/>
                <w:szCs w:val="18"/>
              </w:rPr>
              <w:t>results</w:t>
            </w:r>
            <w:proofErr w:type="spellEnd"/>
            <w:r>
              <w:rPr>
                <w:color w:val="424242"/>
                <w:sz w:val="18"/>
                <w:szCs w:val="18"/>
              </w:rPr>
              <w:t>.</w:t>
            </w:r>
          </w:p>
        </w:tc>
        <w:tc>
          <w:tcPr>
            <w:tcW w:w="12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7667A01A" w14:textId="77777777" w:rsidR="00D40FE5" w:rsidRDefault="00D40FE5"/>
        </w:tc>
        <w:tc>
          <w:tcPr>
            <w:tcW w:w="225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5F5F5"/>
            <w:tcMar>
              <w:top w:w="120" w:type="dxa"/>
              <w:left w:w="160" w:type="dxa"/>
              <w:bottom w:w="120" w:type="dxa"/>
              <w:right w:w="160" w:type="dxa"/>
            </w:tcMar>
          </w:tcPr>
          <w:p w14:paraId="0075F8FD" w14:textId="77777777" w:rsidR="00D40FE5" w:rsidRDefault="00000000">
            <w:pPr>
              <w:spacing w:after="60"/>
              <w:jc w:val="center"/>
            </w:pPr>
            <w:r>
              <w:rPr>
                <w:b/>
                <w:bCs/>
                <w:color w:val="1B5E20"/>
                <w:sz w:val="20"/>
                <w:szCs w:val="20"/>
              </w:rPr>
              <w:t>Customer Focus</w:t>
            </w:r>
          </w:p>
          <w:p w14:paraId="48DDB8FB" w14:textId="77777777" w:rsidR="00D40FE5" w:rsidRDefault="00000000">
            <w:pPr>
              <w:jc w:val="center"/>
            </w:pPr>
            <w:proofErr w:type="spellStart"/>
            <w:r>
              <w:rPr>
                <w:color w:val="424242"/>
                <w:sz w:val="18"/>
                <w:szCs w:val="18"/>
              </w:rPr>
              <w:t>Our</w:t>
            </w:r>
            <w:proofErr w:type="spellEnd"/>
            <w:r>
              <w:rPr>
                <w:color w:val="424242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424242"/>
                <w:sz w:val="18"/>
                <w:szCs w:val="18"/>
              </w:rPr>
              <w:t>clients</w:t>
            </w:r>
            <w:proofErr w:type="spellEnd"/>
            <w:r>
              <w:rPr>
                <w:color w:val="424242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424242"/>
                <w:sz w:val="18"/>
                <w:szCs w:val="18"/>
              </w:rPr>
              <w:t>are</w:t>
            </w:r>
            <w:proofErr w:type="spellEnd"/>
            <w:r>
              <w:rPr>
                <w:color w:val="424242"/>
                <w:sz w:val="18"/>
                <w:szCs w:val="18"/>
              </w:rPr>
              <w:t xml:space="preserve"> at </w:t>
            </w:r>
            <w:proofErr w:type="spellStart"/>
            <w:r>
              <w:rPr>
                <w:color w:val="424242"/>
                <w:sz w:val="18"/>
                <w:szCs w:val="18"/>
              </w:rPr>
              <w:t>the</w:t>
            </w:r>
            <w:proofErr w:type="spellEnd"/>
            <w:r>
              <w:rPr>
                <w:color w:val="424242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424242"/>
                <w:sz w:val="18"/>
                <w:szCs w:val="18"/>
              </w:rPr>
              <w:t>heart</w:t>
            </w:r>
            <w:proofErr w:type="spellEnd"/>
            <w:r>
              <w:rPr>
                <w:color w:val="424242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424242"/>
                <w:sz w:val="18"/>
                <w:szCs w:val="18"/>
              </w:rPr>
              <w:t>of</w:t>
            </w:r>
            <w:proofErr w:type="spellEnd"/>
            <w:r>
              <w:rPr>
                <w:color w:val="424242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424242"/>
                <w:sz w:val="18"/>
                <w:szCs w:val="18"/>
              </w:rPr>
              <w:t>every</w:t>
            </w:r>
            <w:proofErr w:type="spellEnd"/>
            <w:r>
              <w:rPr>
                <w:color w:val="424242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424242"/>
                <w:sz w:val="18"/>
                <w:szCs w:val="18"/>
              </w:rPr>
              <w:t>decision</w:t>
            </w:r>
            <w:proofErr w:type="spellEnd"/>
            <w:r>
              <w:rPr>
                <w:color w:val="424242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424242"/>
                <w:sz w:val="18"/>
                <w:szCs w:val="18"/>
              </w:rPr>
              <w:t>we</w:t>
            </w:r>
            <w:proofErr w:type="spellEnd"/>
            <w:r>
              <w:rPr>
                <w:color w:val="424242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424242"/>
                <w:sz w:val="18"/>
                <w:szCs w:val="18"/>
              </w:rPr>
              <w:t>make</w:t>
            </w:r>
            <w:proofErr w:type="spellEnd"/>
            <w:r>
              <w:rPr>
                <w:color w:val="424242"/>
                <w:sz w:val="18"/>
                <w:szCs w:val="18"/>
              </w:rPr>
              <w:t>.</w:t>
            </w:r>
          </w:p>
        </w:tc>
      </w:tr>
    </w:tbl>
    <w:p w14:paraId="2BE2F4D2" w14:textId="77777777" w:rsidR="00D40FE5" w:rsidRDefault="00000000">
      <w:r>
        <w:br w:type="page"/>
      </w:r>
    </w:p>
    <w:p w14:paraId="3CD6F4A1" w14:textId="77777777" w:rsidR="00D40FE5" w:rsidRDefault="00000000">
      <w:pPr>
        <w:pBdr>
          <w:bottom w:val="single" w:sz="4" w:space="4" w:color="F9A825"/>
        </w:pBdr>
        <w:spacing w:before="360" w:after="200"/>
      </w:pPr>
      <w:proofErr w:type="spellStart"/>
      <w:r>
        <w:rPr>
          <w:b/>
          <w:bCs/>
          <w:color w:val="1B5E20"/>
          <w:sz w:val="32"/>
          <w:szCs w:val="32"/>
        </w:rPr>
        <w:lastRenderedPageBreak/>
        <w:t>Our</w:t>
      </w:r>
      <w:proofErr w:type="spellEnd"/>
      <w:r>
        <w:rPr>
          <w:b/>
          <w:bCs/>
          <w:color w:val="1B5E20"/>
          <w:sz w:val="32"/>
          <w:szCs w:val="32"/>
        </w:rPr>
        <w:t xml:space="preserve"> Services</w:t>
      </w:r>
    </w:p>
    <w:p w14:paraId="1D73A440" w14:textId="77777777" w:rsidR="00D40FE5" w:rsidRDefault="00000000">
      <w:pPr>
        <w:spacing w:after="160" w:line="300" w:lineRule="auto"/>
        <w:jc w:val="both"/>
      </w:pPr>
      <w:proofErr w:type="spellStart"/>
      <w:r>
        <w:rPr>
          <w:color w:val="424242"/>
        </w:rPr>
        <w:t>Nakida</w:t>
      </w:r>
      <w:proofErr w:type="spellEnd"/>
      <w:r>
        <w:rPr>
          <w:color w:val="424242"/>
        </w:rPr>
        <w:t xml:space="preserve"> Enterprises Limited </w:t>
      </w:r>
      <w:proofErr w:type="spellStart"/>
      <w:r>
        <w:rPr>
          <w:color w:val="424242"/>
        </w:rPr>
        <w:t>operates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across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three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integrated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service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areas</w:t>
      </w:r>
      <w:proofErr w:type="spellEnd"/>
      <w:r>
        <w:rPr>
          <w:color w:val="424242"/>
        </w:rPr>
        <w:t xml:space="preserve">, </w:t>
      </w:r>
      <w:proofErr w:type="spellStart"/>
      <w:r>
        <w:rPr>
          <w:color w:val="424242"/>
        </w:rPr>
        <w:t>allowing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us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to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offer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seamless</w:t>
      </w:r>
      <w:proofErr w:type="spellEnd"/>
      <w:r>
        <w:rPr>
          <w:color w:val="424242"/>
        </w:rPr>
        <w:t>, end-</w:t>
      </w:r>
      <w:proofErr w:type="spellStart"/>
      <w:r>
        <w:rPr>
          <w:color w:val="424242"/>
        </w:rPr>
        <w:t>to</w:t>
      </w:r>
      <w:proofErr w:type="spellEnd"/>
      <w:r>
        <w:rPr>
          <w:color w:val="424242"/>
        </w:rPr>
        <w:t xml:space="preserve">-end </w:t>
      </w:r>
      <w:proofErr w:type="spellStart"/>
      <w:r>
        <w:rPr>
          <w:color w:val="424242"/>
        </w:rPr>
        <w:t>solutions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to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our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clients</w:t>
      </w:r>
      <w:proofErr w:type="spellEnd"/>
      <w:r>
        <w:rPr>
          <w:color w:val="424242"/>
        </w:rPr>
        <w:t>.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00"/>
        <w:gridCol w:w="560"/>
        <w:gridCol w:w="4400"/>
      </w:tblGrid>
      <w:tr w:rsidR="00D40FE5" w14:paraId="4B3933C2" w14:textId="77777777">
        <w:tc>
          <w:tcPr>
            <w:tcW w:w="4400" w:type="dxa"/>
            <w:tcBorders>
              <w:top w:val="single" w:sz="4" w:space="0" w:color="1B5E20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160" w:type="dxa"/>
              <w:left w:w="200" w:type="dxa"/>
              <w:bottom w:w="160" w:type="dxa"/>
              <w:right w:w="200" w:type="dxa"/>
            </w:tcMar>
          </w:tcPr>
          <w:p w14:paraId="7870E3F8" w14:textId="77777777" w:rsidR="00D40FE5" w:rsidRDefault="00000000">
            <w:pPr>
              <w:spacing w:after="120"/>
            </w:pPr>
            <w:r>
              <w:rPr>
                <w:b/>
                <w:bCs/>
                <w:color w:val="1B5E20"/>
                <w:sz w:val="24"/>
                <w:szCs w:val="24"/>
              </w:rPr>
              <w:t>AGRI-BUSINESS</w:t>
            </w:r>
          </w:p>
          <w:p w14:paraId="1DE68E31" w14:textId="77777777" w:rsidR="00D40FE5" w:rsidRDefault="00000000">
            <w:pPr>
              <w:pStyle w:val="Listenabsatz"/>
              <w:numPr>
                <w:ilvl w:val="0"/>
                <w:numId w:val="2"/>
              </w:numPr>
              <w:spacing w:after="60"/>
            </w:pPr>
            <w:r>
              <w:rPr>
                <w:color w:val="424242"/>
                <w:sz w:val="20"/>
                <w:szCs w:val="20"/>
              </w:rPr>
              <w:t>Short-</w:t>
            </w:r>
            <w:proofErr w:type="spellStart"/>
            <w:r>
              <w:rPr>
                <w:color w:val="424242"/>
                <w:sz w:val="20"/>
                <w:szCs w:val="20"/>
              </w:rPr>
              <w:t>season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crop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farming</w:t>
            </w:r>
            <w:proofErr w:type="spellEnd"/>
          </w:p>
          <w:p w14:paraId="30E9B343" w14:textId="77777777" w:rsidR="00D40FE5" w:rsidRDefault="00000000">
            <w:pPr>
              <w:pStyle w:val="Listenabsatz"/>
              <w:numPr>
                <w:ilvl w:val="0"/>
                <w:numId w:val="2"/>
              </w:numPr>
              <w:spacing w:after="60"/>
            </w:pPr>
            <w:proofErr w:type="spellStart"/>
            <w:r>
              <w:rPr>
                <w:color w:val="424242"/>
                <w:sz w:val="20"/>
                <w:szCs w:val="20"/>
              </w:rPr>
              <w:t>Cabbage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cultivation</w:t>
            </w:r>
            <w:proofErr w:type="spellEnd"/>
          </w:p>
          <w:p w14:paraId="108ED36E" w14:textId="77777777" w:rsidR="00D40FE5" w:rsidRDefault="00000000">
            <w:pPr>
              <w:pStyle w:val="Listenabsatz"/>
              <w:numPr>
                <w:ilvl w:val="0"/>
                <w:numId w:val="2"/>
              </w:numPr>
              <w:spacing w:after="60"/>
            </w:pPr>
            <w:r>
              <w:rPr>
                <w:color w:val="424242"/>
                <w:sz w:val="20"/>
                <w:szCs w:val="20"/>
              </w:rPr>
              <w:t xml:space="preserve">Bean </w:t>
            </w:r>
            <w:proofErr w:type="spellStart"/>
            <w:r>
              <w:rPr>
                <w:color w:val="424242"/>
                <w:sz w:val="20"/>
                <w:szCs w:val="20"/>
              </w:rPr>
              <w:t>production</w:t>
            </w:r>
            <w:proofErr w:type="spellEnd"/>
          </w:p>
          <w:p w14:paraId="5251DE61" w14:textId="77777777" w:rsidR="00D40FE5" w:rsidRDefault="00000000">
            <w:pPr>
              <w:pStyle w:val="Listenabsatz"/>
              <w:numPr>
                <w:ilvl w:val="0"/>
                <w:numId w:val="2"/>
              </w:numPr>
              <w:spacing w:after="60"/>
            </w:pPr>
            <w:proofErr w:type="spellStart"/>
            <w:r>
              <w:rPr>
                <w:color w:val="424242"/>
                <w:sz w:val="20"/>
                <w:szCs w:val="20"/>
              </w:rPr>
              <w:t>Potato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farming</w:t>
            </w:r>
            <w:proofErr w:type="spellEnd"/>
          </w:p>
          <w:p w14:paraId="29CD0AA7" w14:textId="77777777" w:rsidR="00D40FE5" w:rsidRDefault="00000000">
            <w:pPr>
              <w:pStyle w:val="Listenabsatz"/>
              <w:numPr>
                <w:ilvl w:val="0"/>
                <w:numId w:val="2"/>
              </w:numPr>
              <w:spacing w:after="60"/>
            </w:pPr>
            <w:proofErr w:type="spellStart"/>
            <w:r>
              <w:rPr>
                <w:color w:val="424242"/>
                <w:sz w:val="20"/>
                <w:szCs w:val="20"/>
              </w:rPr>
              <w:t>Maize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farming</w:t>
            </w:r>
            <w:proofErr w:type="spellEnd"/>
          </w:p>
          <w:p w14:paraId="3A1E7339" w14:textId="77777777" w:rsidR="00D40FE5" w:rsidRDefault="00000000">
            <w:pPr>
              <w:pStyle w:val="Listenabsatz"/>
              <w:numPr>
                <w:ilvl w:val="0"/>
                <w:numId w:val="2"/>
              </w:numPr>
              <w:spacing w:after="60"/>
            </w:pPr>
            <w:r>
              <w:rPr>
                <w:color w:val="424242"/>
                <w:sz w:val="20"/>
                <w:szCs w:val="20"/>
              </w:rPr>
              <w:t xml:space="preserve">Goat </w:t>
            </w:r>
            <w:proofErr w:type="spellStart"/>
            <w:r>
              <w:rPr>
                <w:color w:val="424242"/>
                <w:sz w:val="20"/>
                <w:szCs w:val="20"/>
              </w:rPr>
              <w:t>rearing</w:t>
            </w:r>
            <w:proofErr w:type="spellEnd"/>
          </w:p>
        </w:tc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3D372148" w14:textId="77777777" w:rsidR="00D40FE5" w:rsidRDefault="00D40FE5"/>
        </w:tc>
        <w:tc>
          <w:tcPr>
            <w:tcW w:w="4400" w:type="dxa"/>
            <w:tcBorders>
              <w:top w:val="single" w:sz="4" w:space="0" w:color="F9A825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160" w:type="dxa"/>
              <w:left w:w="200" w:type="dxa"/>
              <w:bottom w:w="160" w:type="dxa"/>
              <w:right w:w="200" w:type="dxa"/>
            </w:tcMar>
          </w:tcPr>
          <w:p w14:paraId="07049D41" w14:textId="77777777" w:rsidR="00D40FE5" w:rsidRDefault="00000000">
            <w:pPr>
              <w:spacing w:after="120"/>
            </w:pPr>
            <w:r>
              <w:rPr>
                <w:b/>
                <w:bCs/>
                <w:color w:val="1B5E20"/>
                <w:sz w:val="24"/>
                <w:szCs w:val="24"/>
              </w:rPr>
              <w:t>SUPPLIES &amp; CATERING</w:t>
            </w:r>
          </w:p>
          <w:p w14:paraId="57116EC6" w14:textId="77777777" w:rsidR="00D40FE5" w:rsidRDefault="00000000">
            <w:pPr>
              <w:pStyle w:val="Listenabsatz"/>
              <w:numPr>
                <w:ilvl w:val="0"/>
                <w:numId w:val="2"/>
              </w:numPr>
              <w:spacing w:after="60"/>
            </w:pPr>
            <w:r>
              <w:rPr>
                <w:color w:val="424242"/>
                <w:sz w:val="20"/>
                <w:szCs w:val="20"/>
              </w:rPr>
              <w:t xml:space="preserve">Supply </w:t>
            </w:r>
            <w:proofErr w:type="spellStart"/>
            <w:r>
              <w:rPr>
                <w:color w:val="424242"/>
                <w:sz w:val="20"/>
                <w:szCs w:val="20"/>
              </w:rPr>
              <w:t>of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food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and dry </w:t>
            </w:r>
            <w:proofErr w:type="spellStart"/>
            <w:r>
              <w:rPr>
                <w:color w:val="424242"/>
                <w:sz w:val="20"/>
                <w:szCs w:val="20"/>
              </w:rPr>
              <w:t>goods</w:t>
            </w:r>
            <w:proofErr w:type="spellEnd"/>
          </w:p>
          <w:p w14:paraId="52D3898E" w14:textId="77777777" w:rsidR="00D40FE5" w:rsidRDefault="00000000">
            <w:pPr>
              <w:pStyle w:val="Listenabsatz"/>
              <w:numPr>
                <w:ilvl w:val="0"/>
                <w:numId w:val="2"/>
              </w:numPr>
              <w:spacing w:after="60"/>
            </w:pPr>
            <w:r>
              <w:rPr>
                <w:color w:val="424242"/>
                <w:sz w:val="20"/>
                <w:szCs w:val="20"/>
              </w:rPr>
              <w:t xml:space="preserve">Catering </w:t>
            </w:r>
            <w:proofErr w:type="spellStart"/>
            <w:r>
              <w:rPr>
                <w:color w:val="424242"/>
                <w:sz w:val="20"/>
                <w:szCs w:val="20"/>
              </w:rPr>
              <w:t>services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for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institutions</w:t>
            </w:r>
            <w:proofErr w:type="spellEnd"/>
          </w:p>
          <w:p w14:paraId="1850EE72" w14:textId="77777777" w:rsidR="00D40FE5" w:rsidRDefault="00000000">
            <w:pPr>
              <w:pStyle w:val="Listenabsatz"/>
              <w:numPr>
                <w:ilvl w:val="0"/>
                <w:numId w:val="2"/>
              </w:numPr>
              <w:spacing w:after="60"/>
            </w:pPr>
            <w:proofErr w:type="spellStart"/>
            <w:r>
              <w:rPr>
                <w:color w:val="424242"/>
                <w:sz w:val="20"/>
                <w:szCs w:val="20"/>
              </w:rPr>
              <w:t>Bulk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food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procurement</w:t>
            </w:r>
            <w:proofErr w:type="spellEnd"/>
          </w:p>
          <w:p w14:paraId="73D8476E" w14:textId="77777777" w:rsidR="00D40FE5" w:rsidRDefault="00000000">
            <w:pPr>
              <w:pStyle w:val="Listenabsatz"/>
              <w:numPr>
                <w:ilvl w:val="0"/>
                <w:numId w:val="2"/>
              </w:numPr>
              <w:spacing w:after="60"/>
            </w:pPr>
            <w:r>
              <w:rPr>
                <w:color w:val="424242"/>
                <w:sz w:val="20"/>
                <w:szCs w:val="20"/>
              </w:rPr>
              <w:t xml:space="preserve">Event and </w:t>
            </w:r>
            <w:proofErr w:type="spellStart"/>
            <w:r>
              <w:rPr>
                <w:color w:val="424242"/>
                <w:sz w:val="20"/>
                <w:szCs w:val="20"/>
              </w:rPr>
              <w:t>institutional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catering</w:t>
            </w:r>
            <w:proofErr w:type="spellEnd"/>
          </w:p>
        </w:tc>
      </w:tr>
    </w:tbl>
    <w:p w14:paraId="6C83696C" w14:textId="77777777" w:rsidR="00D40FE5" w:rsidRDefault="00D40FE5">
      <w:pPr>
        <w:spacing w:before="200" w:after="120"/>
      </w:pPr>
    </w:p>
    <w:p w14:paraId="08704D2C" w14:textId="77777777" w:rsidR="00D40FE5" w:rsidRDefault="00000000">
      <w:pPr>
        <w:spacing w:after="160" w:line="300" w:lineRule="auto"/>
        <w:jc w:val="both"/>
      </w:pPr>
      <w:proofErr w:type="spellStart"/>
      <w:r>
        <w:rPr>
          <w:color w:val="424242"/>
        </w:rPr>
        <w:t>Our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agri</w:t>
      </w:r>
      <w:proofErr w:type="spellEnd"/>
      <w:r>
        <w:rPr>
          <w:color w:val="424242"/>
        </w:rPr>
        <w:t xml:space="preserve">-business </w:t>
      </w:r>
      <w:proofErr w:type="spellStart"/>
      <w:r>
        <w:rPr>
          <w:color w:val="424242"/>
        </w:rPr>
        <w:t>division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focuses</w:t>
      </w:r>
      <w:proofErr w:type="spellEnd"/>
      <w:r>
        <w:rPr>
          <w:color w:val="424242"/>
        </w:rPr>
        <w:t xml:space="preserve"> on </w:t>
      </w:r>
      <w:proofErr w:type="spellStart"/>
      <w:r>
        <w:rPr>
          <w:color w:val="424242"/>
        </w:rPr>
        <w:t>short-season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crops</w:t>
      </w:r>
      <w:proofErr w:type="spellEnd"/>
      <w:r>
        <w:rPr>
          <w:color w:val="424242"/>
        </w:rPr>
        <w:t xml:space="preserve"> — </w:t>
      </w:r>
      <w:proofErr w:type="spellStart"/>
      <w:r>
        <w:rPr>
          <w:color w:val="424242"/>
        </w:rPr>
        <w:t>including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cabbages</w:t>
      </w:r>
      <w:proofErr w:type="spellEnd"/>
      <w:r>
        <w:rPr>
          <w:color w:val="424242"/>
        </w:rPr>
        <w:t xml:space="preserve">, </w:t>
      </w:r>
      <w:proofErr w:type="spellStart"/>
      <w:r>
        <w:rPr>
          <w:color w:val="424242"/>
        </w:rPr>
        <w:t>beans</w:t>
      </w:r>
      <w:proofErr w:type="spellEnd"/>
      <w:r>
        <w:rPr>
          <w:color w:val="424242"/>
        </w:rPr>
        <w:t xml:space="preserve">, and </w:t>
      </w:r>
      <w:proofErr w:type="spellStart"/>
      <w:r>
        <w:rPr>
          <w:color w:val="424242"/>
        </w:rPr>
        <w:t>potatoes</w:t>
      </w:r>
      <w:proofErr w:type="spellEnd"/>
      <w:r>
        <w:rPr>
          <w:color w:val="424242"/>
        </w:rPr>
        <w:t xml:space="preserve"> — </w:t>
      </w:r>
      <w:proofErr w:type="spellStart"/>
      <w:r>
        <w:rPr>
          <w:color w:val="424242"/>
        </w:rPr>
        <w:t>as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well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as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maize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farming</w:t>
      </w:r>
      <w:proofErr w:type="spellEnd"/>
      <w:r>
        <w:rPr>
          <w:color w:val="424242"/>
        </w:rPr>
        <w:t xml:space="preserve"> and </w:t>
      </w:r>
      <w:proofErr w:type="spellStart"/>
      <w:r>
        <w:rPr>
          <w:color w:val="424242"/>
        </w:rPr>
        <w:t>goat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rearing</w:t>
      </w:r>
      <w:proofErr w:type="spellEnd"/>
      <w:r>
        <w:rPr>
          <w:color w:val="424242"/>
        </w:rPr>
        <w:t xml:space="preserve">. These </w:t>
      </w:r>
      <w:proofErr w:type="spellStart"/>
      <w:r>
        <w:rPr>
          <w:color w:val="424242"/>
        </w:rPr>
        <w:t>activities</w:t>
      </w:r>
      <w:proofErr w:type="spellEnd"/>
      <w:r>
        <w:rPr>
          <w:color w:val="424242"/>
        </w:rPr>
        <w:t xml:space="preserve"> support </w:t>
      </w:r>
      <w:proofErr w:type="spellStart"/>
      <w:r>
        <w:rPr>
          <w:color w:val="424242"/>
        </w:rPr>
        <w:t>food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security</w:t>
      </w:r>
      <w:proofErr w:type="spellEnd"/>
      <w:r>
        <w:rPr>
          <w:color w:val="424242"/>
        </w:rPr>
        <w:t xml:space="preserve"> initiatives and </w:t>
      </w:r>
      <w:proofErr w:type="spellStart"/>
      <w:r>
        <w:rPr>
          <w:color w:val="424242"/>
        </w:rPr>
        <w:t>provide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fresh</w:t>
      </w:r>
      <w:proofErr w:type="spellEnd"/>
      <w:r>
        <w:rPr>
          <w:color w:val="424242"/>
        </w:rPr>
        <w:t xml:space="preserve">, reliable </w:t>
      </w:r>
      <w:proofErr w:type="spellStart"/>
      <w:r>
        <w:rPr>
          <w:color w:val="424242"/>
        </w:rPr>
        <w:t>produce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for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our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supply</w:t>
      </w:r>
      <w:proofErr w:type="spellEnd"/>
      <w:r>
        <w:rPr>
          <w:color w:val="424242"/>
        </w:rPr>
        <w:t xml:space="preserve"> and </w:t>
      </w:r>
      <w:proofErr w:type="spellStart"/>
      <w:r>
        <w:rPr>
          <w:color w:val="424242"/>
        </w:rPr>
        <w:t>catering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operations</w:t>
      </w:r>
      <w:proofErr w:type="spellEnd"/>
      <w:r>
        <w:rPr>
          <w:color w:val="424242"/>
        </w:rPr>
        <w:t xml:space="preserve">. </w:t>
      </w:r>
      <w:proofErr w:type="spellStart"/>
      <w:r>
        <w:rPr>
          <w:color w:val="424242"/>
        </w:rPr>
        <w:t>Our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supply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division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handles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procurement</w:t>
      </w:r>
      <w:proofErr w:type="spellEnd"/>
      <w:r>
        <w:rPr>
          <w:color w:val="424242"/>
        </w:rPr>
        <w:t xml:space="preserve"> and </w:t>
      </w:r>
      <w:proofErr w:type="spellStart"/>
      <w:r>
        <w:rPr>
          <w:color w:val="424242"/>
        </w:rPr>
        <w:t>distribution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of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food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items</w:t>
      </w:r>
      <w:proofErr w:type="spellEnd"/>
      <w:r>
        <w:rPr>
          <w:color w:val="424242"/>
        </w:rPr>
        <w:t xml:space="preserve"> and dry </w:t>
      </w:r>
      <w:proofErr w:type="spellStart"/>
      <w:r>
        <w:rPr>
          <w:color w:val="424242"/>
        </w:rPr>
        <w:t>goods</w:t>
      </w:r>
      <w:proofErr w:type="spellEnd"/>
      <w:r>
        <w:rPr>
          <w:color w:val="424242"/>
        </w:rPr>
        <w:t xml:space="preserve">, </w:t>
      </w:r>
      <w:proofErr w:type="spellStart"/>
      <w:r>
        <w:rPr>
          <w:color w:val="424242"/>
        </w:rPr>
        <w:t>while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our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catering</w:t>
      </w:r>
      <w:proofErr w:type="spellEnd"/>
      <w:r>
        <w:rPr>
          <w:color w:val="424242"/>
        </w:rPr>
        <w:t xml:space="preserve"> arm </w:t>
      </w:r>
      <w:proofErr w:type="spellStart"/>
      <w:r>
        <w:rPr>
          <w:color w:val="424242"/>
        </w:rPr>
        <w:t>delivers</w:t>
      </w:r>
      <w:proofErr w:type="spellEnd"/>
      <w:r>
        <w:rPr>
          <w:color w:val="424242"/>
        </w:rPr>
        <w:t xml:space="preserve"> professional </w:t>
      </w:r>
      <w:proofErr w:type="spellStart"/>
      <w:r>
        <w:rPr>
          <w:color w:val="424242"/>
        </w:rPr>
        <w:t>food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services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to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institutions</w:t>
      </w:r>
      <w:proofErr w:type="spellEnd"/>
      <w:r>
        <w:rPr>
          <w:color w:val="424242"/>
        </w:rPr>
        <w:t xml:space="preserve">, </w:t>
      </w:r>
      <w:proofErr w:type="spellStart"/>
      <w:r>
        <w:rPr>
          <w:color w:val="424242"/>
        </w:rPr>
        <w:t>government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agencies</w:t>
      </w:r>
      <w:proofErr w:type="spellEnd"/>
      <w:r>
        <w:rPr>
          <w:color w:val="424242"/>
        </w:rPr>
        <w:t xml:space="preserve">, </w:t>
      </w:r>
      <w:proofErr w:type="spellStart"/>
      <w:r>
        <w:rPr>
          <w:color w:val="424242"/>
        </w:rPr>
        <w:t>schools</w:t>
      </w:r>
      <w:proofErr w:type="spellEnd"/>
      <w:r>
        <w:rPr>
          <w:color w:val="424242"/>
        </w:rPr>
        <w:t xml:space="preserve">, and </w:t>
      </w:r>
      <w:proofErr w:type="spellStart"/>
      <w:r>
        <w:rPr>
          <w:color w:val="424242"/>
        </w:rPr>
        <w:t>faith-based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organisations</w:t>
      </w:r>
      <w:proofErr w:type="spellEnd"/>
      <w:r>
        <w:rPr>
          <w:color w:val="424242"/>
        </w:rPr>
        <w:t>.</w:t>
      </w:r>
    </w:p>
    <w:p w14:paraId="574D4B0D" w14:textId="77777777" w:rsidR="00D40FE5" w:rsidRDefault="00000000">
      <w:pPr>
        <w:spacing w:before="240" w:after="80"/>
        <w:jc w:val="center"/>
      </w:pPr>
      <w:proofErr w:type="spellStart"/>
      <w:r>
        <w:rPr>
          <w:b/>
          <w:bCs/>
          <w:i/>
          <w:iCs/>
          <w:color w:val="2E7D32"/>
          <w:sz w:val="24"/>
          <w:szCs w:val="24"/>
        </w:rPr>
        <w:t>Our</w:t>
      </w:r>
      <w:proofErr w:type="spellEnd"/>
      <w:r>
        <w:rPr>
          <w:b/>
          <w:bCs/>
          <w:i/>
          <w:iCs/>
          <w:color w:val="2E7D32"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color w:val="2E7D32"/>
          <w:sz w:val="24"/>
          <w:szCs w:val="24"/>
        </w:rPr>
        <w:t>Operations</w:t>
      </w:r>
      <w:proofErr w:type="spellEnd"/>
      <w:r>
        <w:rPr>
          <w:b/>
          <w:bCs/>
          <w:i/>
          <w:iCs/>
          <w:color w:val="2E7D32"/>
          <w:sz w:val="24"/>
          <w:szCs w:val="24"/>
        </w:rPr>
        <w:t xml:space="preserve"> in Action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00"/>
        <w:gridCol w:w="360"/>
        <w:gridCol w:w="4500"/>
      </w:tblGrid>
      <w:tr w:rsidR="00D40FE5" w14:paraId="1DFEB582" w14:textId="77777777">
        <w:tc>
          <w:tcPr>
            <w:tcW w:w="45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vAlign w:val="center"/>
          </w:tcPr>
          <w:p w14:paraId="4B452928" w14:textId="77777777" w:rsidR="00D40FE5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577B24" wp14:editId="571BD171">
                  <wp:extent cx="2762250" cy="2076450"/>
                  <wp:effectExtent l="0" t="0" r="0" b="0"/>
                  <wp:docPr id="118127730" name="farm-photo" descr="Nakida Enterprises farm operations" title="Farm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3748D1E7" w14:textId="77777777" w:rsidR="00D40FE5" w:rsidRDefault="00D40FE5"/>
        </w:tc>
        <w:tc>
          <w:tcPr>
            <w:tcW w:w="45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vAlign w:val="center"/>
          </w:tcPr>
          <w:p w14:paraId="7FA953BF" w14:textId="77777777" w:rsidR="00D40FE5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3ED32F" wp14:editId="4238AAEF">
                  <wp:extent cx="1905000" cy="2543175"/>
                  <wp:effectExtent l="0" t="0" r="0" b="0"/>
                  <wp:docPr id="2077124011" name="farm-photo-2" descr="Nakida Enterprises farm operations" title="Farm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FE5" w14:paraId="01A7B10D" w14:textId="77777777">
        <w:tc>
          <w:tcPr>
            <w:tcW w:w="45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4F85FE17" w14:textId="77777777" w:rsidR="00D40FE5" w:rsidRDefault="00000000">
            <w:pPr>
              <w:jc w:val="center"/>
            </w:pPr>
            <w:r>
              <w:rPr>
                <w:i/>
                <w:iCs/>
                <w:color w:val="757575"/>
                <w:sz w:val="16"/>
                <w:szCs w:val="16"/>
              </w:rPr>
              <w:t xml:space="preserve">Bean </w:t>
            </w:r>
            <w:proofErr w:type="spellStart"/>
            <w:r>
              <w:rPr>
                <w:i/>
                <w:iCs/>
                <w:color w:val="757575"/>
                <w:sz w:val="16"/>
                <w:szCs w:val="16"/>
              </w:rPr>
              <w:t>production</w:t>
            </w:r>
            <w:proofErr w:type="spellEnd"/>
            <w:r>
              <w:rPr>
                <w:i/>
                <w:iCs/>
                <w:color w:val="757575"/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iCs/>
                <w:color w:val="757575"/>
                <w:sz w:val="16"/>
                <w:szCs w:val="16"/>
              </w:rPr>
              <w:t>fields</w:t>
            </w:r>
            <w:proofErr w:type="spellEnd"/>
          </w:p>
        </w:tc>
        <w:tc>
          <w:tcPr>
            <w:tcW w:w="3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6271853B" w14:textId="77777777" w:rsidR="00D40FE5" w:rsidRDefault="00D40FE5"/>
        </w:tc>
        <w:tc>
          <w:tcPr>
            <w:tcW w:w="45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38111036" w14:textId="77777777" w:rsidR="00D40FE5" w:rsidRDefault="00000000">
            <w:pPr>
              <w:jc w:val="center"/>
            </w:pPr>
            <w:proofErr w:type="spellStart"/>
            <w:r>
              <w:rPr>
                <w:i/>
                <w:iCs/>
                <w:color w:val="757575"/>
                <w:sz w:val="16"/>
                <w:szCs w:val="16"/>
              </w:rPr>
              <w:t>Potato</w:t>
            </w:r>
            <w:proofErr w:type="spellEnd"/>
            <w:r>
              <w:rPr>
                <w:i/>
                <w:iCs/>
                <w:color w:val="757575"/>
                <w:sz w:val="16"/>
                <w:szCs w:val="16"/>
              </w:rPr>
              <w:t xml:space="preserve"> harvest </w:t>
            </w:r>
            <w:proofErr w:type="spellStart"/>
            <w:r>
              <w:rPr>
                <w:i/>
                <w:iCs/>
                <w:color w:val="757575"/>
                <w:sz w:val="16"/>
                <w:szCs w:val="16"/>
              </w:rPr>
              <w:t>ready</w:t>
            </w:r>
            <w:proofErr w:type="spellEnd"/>
            <w:r>
              <w:rPr>
                <w:i/>
                <w:iCs/>
                <w:color w:val="757575"/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iCs/>
                <w:color w:val="757575"/>
                <w:sz w:val="16"/>
                <w:szCs w:val="16"/>
              </w:rPr>
              <w:t>for</w:t>
            </w:r>
            <w:proofErr w:type="spellEnd"/>
            <w:r>
              <w:rPr>
                <w:i/>
                <w:iCs/>
                <w:color w:val="757575"/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iCs/>
                <w:color w:val="757575"/>
                <w:sz w:val="16"/>
                <w:szCs w:val="16"/>
              </w:rPr>
              <w:t>market</w:t>
            </w:r>
            <w:proofErr w:type="spellEnd"/>
          </w:p>
        </w:tc>
      </w:tr>
    </w:tbl>
    <w:p w14:paraId="193FF380" w14:textId="77777777" w:rsidR="00D40FE5" w:rsidRDefault="00D40FE5">
      <w:pPr>
        <w:spacing w:before="16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00"/>
        <w:gridCol w:w="360"/>
        <w:gridCol w:w="4500"/>
      </w:tblGrid>
      <w:tr w:rsidR="00D40FE5" w14:paraId="7A00ABF6" w14:textId="77777777">
        <w:tc>
          <w:tcPr>
            <w:tcW w:w="45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vAlign w:val="center"/>
          </w:tcPr>
          <w:p w14:paraId="456D3CAF" w14:textId="77777777" w:rsidR="00D40FE5" w:rsidRDefault="0000000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3026C24" wp14:editId="5EFB6855">
                  <wp:extent cx="1905000" cy="2543175"/>
                  <wp:effectExtent l="0" t="0" r="0" b="0"/>
                  <wp:docPr id="211629329" name="farm-photo" descr="Nakida Enterprises farm operations" title="Farm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0ABDD9FC" w14:textId="77777777" w:rsidR="00D40FE5" w:rsidRDefault="00D40FE5"/>
        </w:tc>
        <w:tc>
          <w:tcPr>
            <w:tcW w:w="45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vAlign w:val="center"/>
          </w:tcPr>
          <w:p w14:paraId="30605098" w14:textId="77777777" w:rsidR="00D40FE5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DE7B1D" wp14:editId="0B25F981">
                  <wp:extent cx="1905000" cy="2543175"/>
                  <wp:effectExtent l="0" t="0" r="0" b="0"/>
                  <wp:docPr id="1008114960" name="farm-photo-2" descr="Nakida Enterprises farm operations" title="Farm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FE5" w14:paraId="2D5583A3" w14:textId="77777777">
        <w:tc>
          <w:tcPr>
            <w:tcW w:w="45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06D1E6EB" w14:textId="77777777" w:rsidR="00D40FE5" w:rsidRDefault="00000000">
            <w:pPr>
              <w:jc w:val="center"/>
            </w:pPr>
            <w:r>
              <w:rPr>
                <w:i/>
                <w:iCs/>
                <w:color w:val="757575"/>
                <w:sz w:val="16"/>
                <w:szCs w:val="16"/>
              </w:rPr>
              <w:t xml:space="preserve">Goat </w:t>
            </w:r>
            <w:proofErr w:type="spellStart"/>
            <w:r>
              <w:rPr>
                <w:i/>
                <w:iCs/>
                <w:color w:val="757575"/>
                <w:sz w:val="16"/>
                <w:szCs w:val="16"/>
              </w:rPr>
              <w:t>rearing</w:t>
            </w:r>
            <w:proofErr w:type="spellEnd"/>
            <w:r>
              <w:rPr>
                <w:i/>
                <w:iCs/>
                <w:color w:val="757575"/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iCs/>
                <w:color w:val="757575"/>
                <w:sz w:val="16"/>
                <w:szCs w:val="16"/>
              </w:rPr>
              <w:t>operations</w:t>
            </w:r>
            <w:proofErr w:type="spellEnd"/>
          </w:p>
        </w:tc>
        <w:tc>
          <w:tcPr>
            <w:tcW w:w="3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3D94843D" w14:textId="77777777" w:rsidR="00D40FE5" w:rsidRDefault="00D40FE5"/>
        </w:tc>
        <w:tc>
          <w:tcPr>
            <w:tcW w:w="45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05A1DADA" w14:textId="77777777" w:rsidR="00D40FE5" w:rsidRDefault="00000000">
            <w:pPr>
              <w:jc w:val="center"/>
            </w:pPr>
            <w:r>
              <w:rPr>
                <w:i/>
                <w:iCs/>
                <w:color w:val="757575"/>
                <w:sz w:val="16"/>
                <w:szCs w:val="16"/>
              </w:rPr>
              <w:t xml:space="preserve">Young </w:t>
            </w:r>
            <w:proofErr w:type="spellStart"/>
            <w:r>
              <w:rPr>
                <w:i/>
                <w:iCs/>
                <w:color w:val="757575"/>
                <w:sz w:val="16"/>
                <w:szCs w:val="16"/>
              </w:rPr>
              <w:t>kids</w:t>
            </w:r>
            <w:proofErr w:type="spellEnd"/>
            <w:r>
              <w:rPr>
                <w:i/>
                <w:iCs/>
                <w:color w:val="757575"/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iCs/>
                <w:color w:val="757575"/>
                <w:sz w:val="16"/>
                <w:szCs w:val="16"/>
              </w:rPr>
              <w:t>from</w:t>
            </w:r>
            <w:proofErr w:type="spellEnd"/>
            <w:r>
              <w:rPr>
                <w:i/>
                <w:iCs/>
                <w:color w:val="757575"/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iCs/>
                <w:color w:val="757575"/>
                <w:sz w:val="16"/>
                <w:szCs w:val="16"/>
              </w:rPr>
              <w:t>our</w:t>
            </w:r>
            <w:proofErr w:type="spellEnd"/>
            <w:r>
              <w:rPr>
                <w:i/>
                <w:iCs/>
                <w:color w:val="757575"/>
                <w:sz w:val="16"/>
                <w:szCs w:val="16"/>
              </w:rPr>
              <w:t xml:space="preserve"> livestock </w:t>
            </w:r>
            <w:proofErr w:type="spellStart"/>
            <w:r>
              <w:rPr>
                <w:i/>
                <w:iCs/>
                <w:color w:val="757575"/>
                <w:sz w:val="16"/>
                <w:szCs w:val="16"/>
              </w:rPr>
              <w:t>programme</w:t>
            </w:r>
            <w:proofErr w:type="spellEnd"/>
          </w:p>
        </w:tc>
      </w:tr>
    </w:tbl>
    <w:p w14:paraId="44A7BEA9" w14:textId="77777777" w:rsidR="00D40FE5" w:rsidRDefault="00D40FE5">
      <w:pPr>
        <w:spacing w:before="160"/>
      </w:pPr>
    </w:p>
    <w:p w14:paraId="724A26F1" w14:textId="77777777" w:rsidR="00D40FE5" w:rsidRDefault="00000000">
      <w:pPr>
        <w:jc w:val="center"/>
      </w:pPr>
      <w:r>
        <w:rPr>
          <w:noProof/>
        </w:rPr>
        <w:drawing>
          <wp:inline distT="0" distB="0" distL="0" distR="0" wp14:anchorId="4AE187FA" wp14:editId="492A71EA">
            <wp:extent cx="2381250" cy="3171825"/>
            <wp:effectExtent l="0" t="0" r="0" b="0"/>
            <wp:docPr id="102321730" name="truck" descr="Nakida Enterprises transport truck" title="Transport Fl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4EBAE" w14:textId="62FB87FD" w:rsidR="00D40FE5" w:rsidRDefault="00000000">
      <w:pPr>
        <w:spacing w:after="200"/>
        <w:jc w:val="center"/>
      </w:pPr>
      <w:proofErr w:type="spellStart"/>
      <w:r>
        <w:rPr>
          <w:i/>
          <w:iCs/>
          <w:color w:val="757575"/>
          <w:sz w:val="16"/>
          <w:szCs w:val="16"/>
        </w:rPr>
        <w:t>Our</w:t>
      </w:r>
      <w:proofErr w:type="spellEnd"/>
      <w:r>
        <w:rPr>
          <w:i/>
          <w:iCs/>
          <w:color w:val="757575"/>
          <w:sz w:val="16"/>
          <w:szCs w:val="16"/>
        </w:rPr>
        <w:t xml:space="preserve"> </w:t>
      </w:r>
      <w:proofErr w:type="spellStart"/>
      <w:r>
        <w:rPr>
          <w:i/>
          <w:iCs/>
          <w:color w:val="757575"/>
          <w:sz w:val="16"/>
          <w:szCs w:val="16"/>
        </w:rPr>
        <w:t>transport</w:t>
      </w:r>
      <w:proofErr w:type="spellEnd"/>
      <w:r w:rsidR="003B4029">
        <w:rPr>
          <w:i/>
          <w:iCs/>
          <w:color w:val="757575"/>
          <w:sz w:val="16"/>
          <w:szCs w:val="16"/>
        </w:rPr>
        <w:t xml:space="preserve"> </w:t>
      </w:r>
      <w:proofErr w:type="spellStart"/>
      <w:r>
        <w:rPr>
          <w:i/>
          <w:iCs/>
          <w:color w:val="757575"/>
          <w:sz w:val="16"/>
          <w:szCs w:val="16"/>
        </w:rPr>
        <w:t>ensuring</w:t>
      </w:r>
      <w:proofErr w:type="spellEnd"/>
      <w:r>
        <w:rPr>
          <w:i/>
          <w:iCs/>
          <w:color w:val="757575"/>
          <w:sz w:val="16"/>
          <w:szCs w:val="16"/>
        </w:rPr>
        <w:t xml:space="preserve"> </w:t>
      </w:r>
      <w:proofErr w:type="spellStart"/>
      <w:r>
        <w:rPr>
          <w:i/>
          <w:iCs/>
          <w:color w:val="757575"/>
          <w:sz w:val="16"/>
          <w:szCs w:val="16"/>
        </w:rPr>
        <w:t>timely</w:t>
      </w:r>
      <w:proofErr w:type="spellEnd"/>
      <w:r>
        <w:rPr>
          <w:i/>
          <w:iCs/>
          <w:color w:val="757575"/>
          <w:sz w:val="16"/>
          <w:szCs w:val="16"/>
        </w:rPr>
        <w:t xml:space="preserve"> </w:t>
      </w:r>
      <w:proofErr w:type="spellStart"/>
      <w:r>
        <w:rPr>
          <w:i/>
          <w:iCs/>
          <w:color w:val="757575"/>
          <w:sz w:val="16"/>
          <w:szCs w:val="16"/>
        </w:rPr>
        <w:t>delivery</w:t>
      </w:r>
      <w:proofErr w:type="spellEnd"/>
    </w:p>
    <w:p w14:paraId="1A923D11" w14:textId="77777777" w:rsidR="00D40FE5" w:rsidRDefault="00000000">
      <w:r>
        <w:br w:type="page"/>
      </w:r>
    </w:p>
    <w:p w14:paraId="773D7A42" w14:textId="77777777" w:rsidR="00D40FE5" w:rsidRDefault="00000000">
      <w:pPr>
        <w:pBdr>
          <w:bottom w:val="single" w:sz="4" w:space="4" w:color="F9A825"/>
        </w:pBdr>
        <w:spacing w:before="360" w:after="200"/>
      </w:pPr>
      <w:proofErr w:type="spellStart"/>
      <w:r>
        <w:rPr>
          <w:b/>
          <w:bCs/>
          <w:color w:val="1B5E20"/>
          <w:sz w:val="32"/>
          <w:szCs w:val="32"/>
        </w:rPr>
        <w:lastRenderedPageBreak/>
        <w:t>Why</w:t>
      </w:r>
      <w:proofErr w:type="spellEnd"/>
      <w:r>
        <w:rPr>
          <w:b/>
          <w:bCs/>
          <w:color w:val="1B5E20"/>
          <w:sz w:val="32"/>
          <w:szCs w:val="32"/>
        </w:rPr>
        <w:t xml:space="preserve"> </w:t>
      </w:r>
      <w:proofErr w:type="spellStart"/>
      <w:r>
        <w:rPr>
          <w:b/>
          <w:bCs/>
          <w:color w:val="1B5E20"/>
          <w:sz w:val="32"/>
          <w:szCs w:val="32"/>
        </w:rPr>
        <w:t>Choose</w:t>
      </w:r>
      <w:proofErr w:type="spellEnd"/>
      <w:r>
        <w:rPr>
          <w:b/>
          <w:bCs/>
          <w:color w:val="1B5E20"/>
          <w:sz w:val="32"/>
          <w:szCs w:val="32"/>
        </w:rPr>
        <w:t xml:space="preserve"> </w:t>
      </w:r>
      <w:proofErr w:type="spellStart"/>
      <w:r>
        <w:rPr>
          <w:b/>
          <w:bCs/>
          <w:color w:val="1B5E20"/>
          <w:sz w:val="32"/>
          <w:szCs w:val="32"/>
        </w:rPr>
        <w:t>Nakida</w:t>
      </w:r>
      <w:proofErr w:type="spellEnd"/>
      <w:r>
        <w:rPr>
          <w:b/>
          <w:bCs/>
          <w:color w:val="1B5E20"/>
          <w:sz w:val="32"/>
          <w:szCs w:val="32"/>
        </w:rPr>
        <w:t xml:space="preserve"> Enterprises?</w:t>
      </w:r>
    </w:p>
    <w:p w14:paraId="0C8821F4" w14:textId="77777777" w:rsidR="00D40FE5" w:rsidRDefault="00000000">
      <w:pPr>
        <w:spacing w:after="160" w:line="300" w:lineRule="auto"/>
        <w:jc w:val="both"/>
      </w:pPr>
      <w:proofErr w:type="spellStart"/>
      <w:r>
        <w:rPr>
          <w:color w:val="424242"/>
        </w:rPr>
        <w:t>Partnering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with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Nakida</w:t>
      </w:r>
      <w:proofErr w:type="spellEnd"/>
      <w:r>
        <w:rPr>
          <w:color w:val="424242"/>
        </w:rPr>
        <w:t xml:space="preserve"> Enterprises </w:t>
      </w:r>
      <w:proofErr w:type="spellStart"/>
      <w:r>
        <w:rPr>
          <w:color w:val="424242"/>
        </w:rPr>
        <w:t>means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choosing</w:t>
      </w:r>
      <w:proofErr w:type="spellEnd"/>
      <w:r>
        <w:rPr>
          <w:color w:val="424242"/>
        </w:rPr>
        <w:t xml:space="preserve"> a </w:t>
      </w:r>
      <w:proofErr w:type="spellStart"/>
      <w:r>
        <w:rPr>
          <w:color w:val="424242"/>
        </w:rPr>
        <w:t>company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that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understands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the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needs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of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its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clients</w:t>
      </w:r>
      <w:proofErr w:type="spellEnd"/>
      <w:r>
        <w:rPr>
          <w:color w:val="424242"/>
        </w:rPr>
        <w:t xml:space="preserve"> — and </w:t>
      </w:r>
      <w:proofErr w:type="spellStart"/>
      <w:r>
        <w:rPr>
          <w:color w:val="424242"/>
        </w:rPr>
        <w:t>has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consistently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delivered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for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them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over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many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years</w:t>
      </w:r>
      <w:proofErr w:type="spellEnd"/>
      <w:r>
        <w:rPr>
          <w:color w:val="424242"/>
        </w:rPr>
        <w:t>.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00"/>
        <w:gridCol w:w="560"/>
        <w:gridCol w:w="4400"/>
      </w:tblGrid>
      <w:tr w:rsidR="00D40FE5" w14:paraId="578F4BF1" w14:textId="77777777">
        <w:tc>
          <w:tcPr>
            <w:tcW w:w="44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E8F5E9"/>
            <w:tcMar>
              <w:top w:w="120" w:type="dxa"/>
              <w:left w:w="160" w:type="dxa"/>
              <w:bottom w:w="120" w:type="dxa"/>
              <w:right w:w="160" w:type="dxa"/>
            </w:tcMar>
          </w:tcPr>
          <w:p w14:paraId="5D8B3760" w14:textId="77777777" w:rsidR="00D40FE5" w:rsidRDefault="00000000">
            <w:pPr>
              <w:spacing w:after="80"/>
            </w:pPr>
            <w:proofErr w:type="spellStart"/>
            <w:r>
              <w:rPr>
                <w:b/>
                <w:bCs/>
                <w:color w:val="1B5E20"/>
              </w:rPr>
              <w:t>Proven</w:t>
            </w:r>
            <w:proofErr w:type="spellEnd"/>
            <w:r>
              <w:rPr>
                <w:b/>
                <w:bCs/>
                <w:color w:val="1B5E20"/>
              </w:rPr>
              <w:t xml:space="preserve"> Track </w:t>
            </w:r>
            <w:proofErr w:type="spellStart"/>
            <w:r>
              <w:rPr>
                <w:b/>
                <w:bCs/>
                <w:color w:val="1B5E20"/>
              </w:rPr>
              <w:t>Record</w:t>
            </w:r>
            <w:proofErr w:type="spellEnd"/>
          </w:p>
          <w:p w14:paraId="40D83E62" w14:textId="77777777" w:rsidR="00D40FE5" w:rsidRDefault="00000000">
            <w:r>
              <w:rPr>
                <w:color w:val="424242"/>
                <w:sz w:val="20"/>
                <w:szCs w:val="20"/>
              </w:rPr>
              <w:t xml:space="preserve">Over a </w:t>
            </w:r>
            <w:proofErr w:type="spellStart"/>
            <w:r>
              <w:rPr>
                <w:color w:val="424242"/>
                <w:sz w:val="20"/>
                <w:szCs w:val="20"/>
              </w:rPr>
              <w:t>decade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of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trusted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service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delivery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across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government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424242"/>
                <w:sz w:val="20"/>
                <w:szCs w:val="20"/>
              </w:rPr>
              <w:t>faith-based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, and </w:t>
            </w:r>
            <w:proofErr w:type="spellStart"/>
            <w:r>
              <w:rPr>
                <w:color w:val="424242"/>
                <w:sz w:val="20"/>
                <w:szCs w:val="20"/>
              </w:rPr>
              <w:t>educational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sectors</w:t>
            </w:r>
            <w:proofErr w:type="spellEnd"/>
            <w:r>
              <w:rPr>
                <w:color w:val="424242"/>
                <w:sz w:val="20"/>
                <w:szCs w:val="20"/>
              </w:rPr>
              <w:t>.</w:t>
            </w:r>
          </w:p>
        </w:tc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42DE0DA4" w14:textId="77777777" w:rsidR="00D40FE5" w:rsidRDefault="00D40FE5"/>
        </w:tc>
        <w:tc>
          <w:tcPr>
            <w:tcW w:w="44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E8F5E9"/>
            <w:tcMar>
              <w:top w:w="120" w:type="dxa"/>
              <w:left w:w="160" w:type="dxa"/>
              <w:bottom w:w="120" w:type="dxa"/>
              <w:right w:w="160" w:type="dxa"/>
            </w:tcMar>
          </w:tcPr>
          <w:p w14:paraId="5BBE36D3" w14:textId="77777777" w:rsidR="00D40FE5" w:rsidRDefault="00000000">
            <w:pPr>
              <w:spacing w:after="80"/>
            </w:pPr>
            <w:r>
              <w:rPr>
                <w:b/>
                <w:bCs/>
                <w:color w:val="1B5E20"/>
              </w:rPr>
              <w:t>Integrated Services</w:t>
            </w:r>
          </w:p>
          <w:p w14:paraId="2B4A2C39" w14:textId="77777777" w:rsidR="00D40FE5" w:rsidRDefault="00000000">
            <w:proofErr w:type="spellStart"/>
            <w:r>
              <w:rPr>
                <w:color w:val="424242"/>
                <w:sz w:val="20"/>
                <w:szCs w:val="20"/>
              </w:rPr>
              <w:t>From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farm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to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table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— </w:t>
            </w:r>
            <w:proofErr w:type="spellStart"/>
            <w:r>
              <w:rPr>
                <w:color w:val="424242"/>
                <w:sz w:val="20"/>
                <w:szCs w:val="20"/>
              </w:rPr>
              <w:t>we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produce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424242"/>
                <w:sz w:val="20"/>
                <w:szCs w:val="20"/>
              </w:rPr>
              <w:t>supply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, and </w:t>
            </w:r>
            <w:proofErr w:type="spellStart"/>
            <w:r>
              <w:rPr>
                <w:color w:val="424242"/>
                <w:sz w:val="20"/>
                <w:szCs w:val="20"/>
              </w:rPr>
              <w:t>serve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424242"/>
                <w:sz w:val="20"/>
                <w:szCs w:val="20"/>
              </w:rPr>
              <w:t>offering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a </w:t>
            </w:r>
            <w:proofErr w:type="spellStart"/>
            <w:r>
              <w:rPr>
                <w:color w:val="424242"/>
                <w:sz w:val="20"/>
                <w:szCs w:val="20"/>
              </w:rPr>
              <w:t>seamless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end-</w:t>
            </w:r>
            <w:proofErr w:type="spellStart"/>
            <w:r>
              <w:rPr>
                <w:color w:val="424242"/>
                <w:sz w:val="20"/>
                <w:szCs w:val="20"/>
              </w:rPr>
              <w:t>to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-end </w:t>
            </w:r>
            <w:proofErr w:type="spellStart"/>
            <w:r>
              <w:rPr>
                <w:color w:val="424242"/>
                <w:sz w:val="20"/>
                <w:szCs w:val="20"/>
              </w:rPr>
              <w:t>experience</w:t>
            </w:r>
            <w:proofErr w:type="spellEnd"/>
            <w:r>
              <w:rPr>
                <w:color w:val="424242"/>
                <w:sz w:val="20"/>
                <w:szCs w:val="20"/>
              </w:rPr>
              <w:t>.</w:t>
            </w:r>
          </w:p>
        </w:tc>
      </w:tr>
      <w:tr w:rsidR="00D40FE5" w14:paraId="24F31A86" w14:textId="77777777">
        <w:tc>
          <w:tcPr>
            <w:tcW w:w="44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2F613019" w14:textId="77777777" w:rsidR="00D40FE5" w:rsidRDefault="00D40FE5">
            <w:pPr>
              <w:spacing w:before="120"/>
            </w:pPr>
          </w:p>
        </w:tc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3E7EF6DD" w14:textId="77777777" w:rsidR="00D40FE5" w:rsidRDefault="00D40FE5"/>
        </w:tc>
        <w:tc>
          <w:tcPr>
            <w:tcW w:w="44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27D15693" w14:textId="77777777" w:rsidR="00D40FE5" w:rsidRDefault="00D40FE5">
            <w:pPr>
              <w:spacing w:before="120"/>
            </w:pPr>
          </w:p>
        </w:tc>
      </w:tr>
      <w:tr w:rsidR="00D40FE5" w14:paraId="2A0E2B92" w14:textId="77777777">
        <w:tc>
          <w:tcPr>
            <w:tcW w:w="44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5F5F5"/>
            <w:tcMar>
              <w:top w:w="120" w:type="dxa"/>
              <w:left w:w="160" w:type="dxa"/>
              <w:bottom w:w="120" w:type="dxa"/>
              <w:right w:w="160" w:type="dxa"/>
            </w:tcMar>
          </w:tcPr>
          <w:p w14:paraId="1D4D4758" w14:textId="77777777" w:rsidR="00D40FE5" w:rsidRDefault="00000000">
            <w:pPr>
              <w:spacing w:after="80"/>
            </w:pPr>
            <w:r>
              <w:rPr>
                <w:b/>
                <w:bCs/>
                <w:color w:val="1B5E20"/>
              </w:rPr>
              <w:t>Quality Assurance</w:t>
            </w:r>
          </w:p>
          <w:p w14:paraId="38B6CB71" w14:textId="77777777" w:rsidR="00D40FE5" w:rsidRDefault="00000000">
            <w:proofErr w:type="spellStart"/>
            <w:r>
              <w:rPr>
                <w:color w:val="424242"/>
                <w:sz w:val="20"/>
                <w:szCs w:val="20"/>
              </w:rPr>
              <w:t>Strict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standards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at </w:t>
            </w:r>
            <w:proofErr w:type="spellStart"/>
            <w:r>
              <w:rPr>
                <w:color w:val="424242"/>
                <w:sz w:val="20"/>
                <w:szCs w:val="20"/>
              </w:rPr>
              <w:t>every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stage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ensure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our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produce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and </w:t>
            </w:r>
            <w:proofErr w:type="spellStart"/>
            <w:r>
              <w:rPr>
                <w:color w:val="424242"/>
                <w:sz w:val="20"/>
                <w:szCs w:val="20"/>
              </w:rPr>
              <w:t>services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consistently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meet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client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expectations</w:t>
            </w:r>
            <w:proofErr w:type="spellEnd"/>
            <w:r>
              <w:rPr>
                <w:color w:val="424242"/>
                <w:sz w:val="20"/>
                <w:szCs w:val="20"/>
              </w:rPr>
              <w:t>.</w:t>
            </w:r>
          </w:p>
        </w:tc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57A78B09" w14:textId="77777777" w:rsidR="00D40FE5" w:rsidRDefault="00D40FE5"/>
        </w:tc>
        <w:tc>
          <w:tcPr>
            <w:tcW w:w="44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F5F5F5"/>
            <w:tcMar>
              <w:top w:w="120" w:type="dxa"/>
              <w:left w:w="160" w:type="dxa"/>
              <w:bottom w:w="120" w:type="dxa"/>
              <w:right w:w="160" w:type="dxa"/>
            </w:tcMar>
          </w:tcPr>
          <w:p w14:paraId="518DC211" w14:textId="77777777" w:rsidR="00D40FE5" w:rsidRDefault="00000000">
            <w:pPr>
              <w:spacing w:after="80"/>
            </w:pPr>
            <w:r>
              <w:rPr>
                <w:b/>
                <w:bCs/>
                <w:color w:val="1B5E20"/>
              </w:rPr>
              <w:t xml:space="preserve">Reliable &amp; </w:t>
            </w:r>
            <w:proofErr w:type="spellStart"/>
            <w:r>
              <w:rPr>
                <w:b/>
                <w:bCs/>
                <w:color w:val="1B5E20"/>
              </w:rPr>
              <w:t>Timely</w:t>
            </w:r>
            <w:proofErr w:type="spellEnd"/>
          </w:p>
          <w:p w14:paraId="465AF24C" w14:textId="77777777" w:rsidR="00D40FE5" w:rsidRDefault="00000000">
            <w:proofErr w:type="spellStart"/>
            <w:r>
              <w:rPr>
                <w:color w:val="424242"/>
                <w:sz w:val="20"/>
                <w:szCs w:val="20"/>
              </w:rPr>
              <w:t>We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understand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deadlines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matter. </w:t>
            </w:r>
            <w:proofErr w:type="spellStart"/>
            <w:r>
              <w:rPr>
                <w:color w:val="424242"/>
                <w:sz w:val="20"/>
                <w:szCs w:val="20"/>
              </w:rPr>
              <w:t>Our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experienced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team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ensures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prompt and </w:t>
            </w:r>
            <w:proofErr w:type="spellStart"/>
            <w:r>
              <w:rPr>
                <w:color w:val="424242"/>
                <w:sz w:val="20"/>
                <w:szCs w:val="20"/>
              </w:rPr>
              <w:t>dependable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delivery</w:t>
            </w:r>
            <w:proofErr w:type="spellEnd"/>
            <w:r>
              <w:rPr>
                <w:color w:val="424242"/>
                <w:sz w:val="20"/>
                <w:szCs w:val="20"/>
              </w:rPr>
              <w:t>.</w:t>
            </w:r>
          </w:p>
        </w:tc>
      </w:tr>
      <w:tr w:rsidR="00D40FE5" w14:paraId="04300DE2" w14:textId="77777777">
        <w:tc>
          <w:tcPr>
            <w:tcW w:w="44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7CAA5155" w14:textId="77777777" w:rsidR="00D40FE5" w:rsidRDefault="00D40FE5">
            <w:pPr>
              <w:spacing w:before="120"/>
            </w:pPr>
          </w:p>
        </w:tc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2CFF2D28" w14:textId="77777777" w:rsidR="00D40FE5" w:rsidRDefault="00D40FE5"/>
        </w:tc>
        <w:tc>
          <w:tcPr>
            <w:tcW w:w="44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547413FF" w14:textId="77777777" w:rsidR="00D40FE5" w:rsidRDefault="00D40FE5">
            <w:pPr>
              <w:spacing w:before="120"/>
            </w:pPr>
          </w:p>
        </w:tc>
      </w:tr>
      <w:tr w:rsidR="00D40FE5" w14:paraId="19398116" w14:textId="77777777">
        <w:tc>
          <w:tcPr>
            <w:tcW w:w="44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E8F5E9"/>
            <w:tcMar>
              <w:top w:w="120" w:type="dxa"/>
              <w:left w:w="160" w:type="dxa"/>
              <w:bottom w:w="120" w:type="dxa"/>
              <w:right w:w="160" w:type="dxa"/>
            </w:tcMar>
          </w:tcPr>
          <w:p w14:paraId="42914E53" w14:textId="77777777" w:rsidR="00D40FE5" w:rsidRDefault="00000000">
            <w:pPr>
              <w:spacing w:after="80"/>
            </w:pPr>
            <w:r>
              <w:rPr>
                <w:b/>
                <w:bCs/>
                <w:color w:val="1B5E20"/>
              </w:rPr>
              <w:t>Diverse Expertise</w:t>
            </w:r>
          </w:p>
          <w:p w14:paraId="5B769AF8" w14:textId="77777777" w:rsidR="00D40FE5" w:rsidRDefault="00000000">
            <w:proofErr w:type="spellStart"/>
            <w:r>
              <w:rPr>
                <w:color w:val="424242"/>
                <w:sz w:val="20"/>
                <w:szCs w:val="20"/>
              </w:rPr>
              <w:t>Our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experienced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heads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of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department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coordinate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agri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-business, </w:t>
            </w:r>
            <w:proofErr w:type="spellStart"/>
            <w:r>
              <w:rPr>
                <w:color w:val="424242"/>
                <w:sz w:val="20"/>
                <w:szCs w:val="20"/>
              </w:rPr>
              <w:t>logistics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, and </w:t>
            </w:r>
            <w:proofErr w:type="spellStart"/>
            <w:r>
              <w:rPr>
                <w:color w:val="424242"/>
                <w:sz w:val="20"/>
                <w:szCs w:val="20"/>
              </w:rPr>
              <w:t>catering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in </w:t>
            </w:r>
            <w:proofErr w:type="spellStart"/>
            <w:r>
              <w:rPr>
                <w:color w:val="424242"/>
                <w:sz w:val="20"/>
                <w:szCs w:val="20"/>
              </w:rPr>
              <w:t>harmony</w:t>
            </w:r>
            <w:proofErr w:type="spellEnd"/>
            <w:r>
              <w:rPr>
                <w:color w:val="424242"/>
                <w:sz w:val="20"/>
                <w:szCs w:val="20"/>
              </w:rPr>
              <w:t>.</w:t>
            </w:r>
          </w:p>
        </w:tc>
        <w:tc>
          <w:tcPr>
            <w:tcW w:w="5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70240D9C" w14:textId="77777777" w:rsidR="00D40FE5" w:rsidRDefault="00D40FE5"/>
        </w:tc>
        <w:tc>
          <w:tcPr>
            <w:tcW w:w="44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shd w:val="clear" w:color="auto" w:fill="E8F5E9"/>
            <w:tcMar>
              <w:top w:w="120" w:type="dxa"/>
              <w:left w:w="160" w:type="dxa"/>
              <w:bottom w:w="120" w:type="dxa"/>
              <w:right w:w="160" w:type="dxa"/>
            </w:tcMar>
          </w:tcPr>
          <w:p w14:paraId="322AFAA1" w14:textId="77777777" w:rsidR="00D40FE5" w:rsidRDefault="00000000">
            <w:pPr>
              <w:spacing w:after="80"/>
            </w:pPr>
            <w:proofErr w:type="spellStart"/>
            <w:r>
              <w:rPr>
                <w:b/>
                <w:bCs/>
                <w:color w:val="1B5E20"/>
              </w:rPr>
              <w:t>Kenyan</w:t>
            </w:r>
            <w:proofErr w:type="spellEnd"/>
            <w:r>
              <w:rPr>
                <w:b/>
                <w:bCs/>
                <w:color w:val="1B5E20"/>
              </w:rPr>
              <w:t xml:space="preserve"> </w:t>
            </w:r>
            <w:proofErr w:type="spellStart"/>
            <w:r>
              <w:rPr>
                <w:b/>
                <w:bCs/>
                <w:color w:val="1B5E20"/>
              </w:rPr>
              <w:t>Owned</w:t>
            </w:r>
            <w:proofErr w:type="spellEnd"/>
            <w:r>
              <w:rPr>
                <w:b/>
                <w:bCs/>
                <w:color w:val="1B5E20"/>
              </w:rPr>
              <w:t xml:space="preserve"> &amp; </w:t>
            </w:r>
            <w:proofErr w:type="spellStart"/>
            <w:r>
              <w:rPr>
                <w:b/>
                <w:bCs/>
                <w:color w:val="1B5E20"/>
              </w:rPr>
              <w:t>Trusted</w:t>
            </w:r>
            <w:proofErr w:type="spellEnd"/>
          </w:p>
          <w:p w14:paraId="35DDCE20" w14:textId="77777777" w:rsidR="00D40FE5" w:rsidRDefault="00000000">
            <w:r>
              <w:rPr>
                <w:color w:val="424242"/>
                <w:sz w:val="20"/>
                <w:szCs w:val="20"/>
              </w:rPr>
              <w:t xml:space="preserve">A </w:t>
            </w:r>
            <w:proofErr w:type="spellStart"/>
            <w:r>
              <w:rPr>
                <w:color w:val="424242"/>
                <w:sz w:val="20"/>
                <w:szCs w:val="20"/>
              </w:rPr>
              <w:t>proudly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Kenyan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enterprise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registered </w:t>
            </w:r>
            <w:proofErr w:type="spellStart"/>
            <w:r>
              <w:rPr>
                <w:color w:val="424242"/>
                <w:sz w:val="20"/>
                <w:szCs w:val="20"/>
              </w:rPr>
              <w:t>under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the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Companies Act 2014, </w:t>
            </w:r>
            <w:proofErr w:type="spellStart"/>
            <w:r>
              <w:rPr>
                <w:color w:val="424242"/>
                <w:sz w:val="20"/>
                <w:szCs w:val="20"/>
              </w:rPr>
              <w:t>committed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to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the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local</w:t>
            </w:r>
            <w:proofErr w:type="spellEnd"/>
            <w:r>
              <w:rPr>
                <w:color w:val="42424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24242"/>
                <w:sz w:val="20"/>
                <w:szCs w:val="20"/>
              </w:rPr>
              <w:t>economy</w:t>
            </w:r>
            <w:proofErr w:type="spellEnd"/>
            <w:r>
              <w:rPr>
                <w:color w:val="424242"/>
                <w:sz w:val="20"/>
                <w:szCs w:val="20"/>
              </w:rPr>
              <w:t>.</w:t>
            </w:r>
          </w:p>
        </w:tc>
      </w:tr>
    </w:tbl>
    <w:p w14:paraId="4E19EC34" w14:textId="77777777" w:rsidR="00D40FE5" w:rsidRDefault="00000000">
      <w:pPr>
        <w:pBdr>
          <w:bottom w:val="single" w:sz="4" w:space="4" w:color="F9A825"/>
        </w:pBdr>
        <w:spacing w:before="360" w:after="200"/>
      </w:pPr>
      <w:proofErr w:type="spellStart"/>
      <w:r>
        <w:rPr>
          <w:b/>
          <w:bCs/>
          <w:color w:val="1B5E20"/>
          <w:sz w:val="32"/>
          <w:szCs w:val="32"/>
        </w:rPr>
        <w:t>Our</w:t>
      </w:r>
      <w:proofErr w:type="spellEnd"/>
      <w:r>
        <w:rPr>
          <w:b/>
          <w:bCs/>
          <w:color w:val="1B5E20"/>
          <w:sz w:val="32"/>
          <w:szCs w:val="32"/>
        </w:rPr>
        <w:t xml:space="preserve"> </w:t>
      </w:r>
      <w:proofErr w:type="spellStart"/>
      <w:r>
        <w:rPr>
          <w:b/>
          <w:bCs/>
          <w:color w:val="1B5E20"/>
          <w:sz w:val="32"/>
          <w:szCs w:val="32"/>
        </w:rPr>
        <w:t>Esteemed</w:t>
      </w:r>
      <w:proofErr w:type="spellEnd"/>
      <w:r>
        <w:rPr>
          <w:b/>
          <w:bCs/>
          <w:color w:val="1B5E20"/>
          <w:sz w:val="32"/>
          <w:szCs w:val="32"/>
        </w:rPr>
        <w:t xml:space="preserve"> </w:t>
      </w:r>
      <w:proofErr w:type="spellStart"/>
      <w:r>
        <w:rPr>
          <w:b/>
          <w:bCs/>
          <w:color w:val="1B5E20"/>
          <w:sz w:val="32"/>
          <w:szCs w:val="32"/>
        </w:rPr>
        <w:t>Clientele</w:t>
      </w:r>
      <w:proofErr w:type="spellEnd"/>
    </w:p>
    <w:p w14:paraId="53875E1B" w14:textId="77777777" w:rsidR="00D40FE5" w:rsidRDefault="00000000">
      <w:pPr>
        <w:spacing w:after="160" w:line="300" w:lineRule="auto"/>
        <w:jc w:val="both"/>
      </w:pPr>
      <w:proofErr w:type="spellStart"/>
      <w:r>
        <w:rPr>
          <w:color w:val="424242"/>
        </w:rPr>
        <w:t>We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are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honoured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to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have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served</w:t>
      </w:r>
      <w:proofErr w:type="spellEnd"/>
      <w:r>
        <w:rPr>
          <w:color w:val="424242"/>
        </w:rPr>
        <w:t xml:space="preserve"> and </w:t>
      </w:r>
      <w:proofErr w:type="spellStart"/>
      <w:r>
        <w:rPr>
          <w:color w:val="424242"/>
        </w:rPr>
        <w:t>continue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to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serve</w:t>
      </w:r>
      <w:proofErr w:type="spellEnd"/>
      <w:r>
        <w:rPr>
          <w:color w:val="424242"/>
        </w:rPr>
        <w:t xml:space="preserve"> a </w:t>
      </w:r>
      <w:proofErr w:type="spellStart"/>
      <w:r>
        <w:rPr>
          <w:color w:val="424242"/>
        </w:rPr>
        <w:t>distinguished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portfolio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of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clients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across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government</w:t>
      </w:r>
      <w:proofErr w:type="spellEnd"/>
      <w:r>
        <w:rPr>
          <w:color w:val="424242"/>
        </w:rPr>
        <w:t xml:space="preserve">, </w:t>
      </w:r>
      <w:proofErr w:type="spellStart"/>
      <w:r>
        <w:rPr>
          <w:color w:val="424242"/>
        </w:rPr>
        <w:t>education</w:t>
      </w:r>
      <w:proofErr w:type="spellEnd"/>
      <w:r>
        <w:rPr>
          <w:color w:val="424242"/>
        </w:rPr>
        <w:t xml:space="preserve">, and </w:t>
      </w:r>
      <w:proofErr w:type="spellStart"/>
      <w:r>
        <w:rPr>
          <w:color w:val="424242"/>
        </w:rPr>
        <w:t>the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faith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sector</w:t>
      </w:r>
      <w:proofErr w:type="spellEnd"/>
      <w:r>
        <w:rPr>
          <w:color w:val="424242"/>
        </w:rPr>
        <w:t>:</w:t>
      </w:r>
    </w:p>
    <w:p w14:paraId="0B321C23" w14:textId="77777777" w:rsidR="00D40FE5" w:rsidRDefault="00000000">
      <w:pPr>
        <w:pStyle w:val="Listenabsatz"/>
        <w:numPr>
          <w:ilvl w:val="0"/>
          <w:numId w:val="2"/>
        </w:numPr>
        <w:spacing w:after="80"/>
      </w:pPr>
      <w:r>
        <w:rPr>
          <w:color w:val="424242"/>
        </w:rPr>
        <w:t xml:space="preserve">Ministry </w:t>
      </w:r>
      <w:proofErr w:type="spellStart"/>
      <w:r>
        <w:rPr>
          <w:color w:val="424242"/>
        </w:rPr>
        <w:t>of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Agriculture</w:t>
      </w:r>
      <w:proofErr w:type="spellEnd"/>
      <w:r>
        <w:rPr>
          <w:color w:val="424242"/>
        </w:rPr>
        <w:t xml:space="preserve"> — State Department </w:t>
      </w:r>
      <w:proofErr w:type="spellStart"/>
      <w:r>
        <w:rPr>
          <w:color w:val="424242"/>
        </w:rPr>
        <w:t>of</w:t>
      </w:r>
      <w:proofErr w:type="spellEnd"/>
      <w:r>
        <w:rPr>
          <w:color w:val="424242"/>
        </w:rPr>
        <w:t xml:space="preserve"> Livestock</w:t>
      </w:r>
    </w:p>
    <w:p w14:paraId="1C6E1487" w14:textId="77777777" w:rsidR="00D40FE5" w:rsidRDefault="00000000">
      <w:pPr>
        <w:pStyle w:val="Listenabsatz"/>
        <w:numPr>
          <w:ilvl w:val="0"/>
          <w:numId w:val="2"/>
        </w:numPr>
        <w:spacing w:after="80"/>
      </w:pPr>
      <w:r>
        <w:rPr>
          <w:color w:val="424242"/>
        </w:rPr>
        <w:t xml:space="preserve">National Transport and </w:t>
      </w:r>
      <w:proofErr w:type="spellStart"/>
      <w:r>
        <w:rPr>
          <w:color w:val="424242"/>
        </w:rPr>
        <w:t>Safety</w:t>
      </w:r>
      <w:proofErr w:type="spellEnd"/>
      <w:r>
        <w:rPr>
          <w:color w:val="424242"/>
        </w:rPr>
        <w:t xml:space="preserve"> Authority (NTSA)</w:t>
      </w:r>
    </w:p>
    <w:p w14:paraId="46164028" w14:textId="77777777" w:rsidR="00D40FE5" w:rsidRDefault="00000000">
      <w:pPr>
        <w:pStyle w:val="Listenabsatz"/>
        <w:numPr>
          <w:ilvl w:val="0"/>
          <w:numId w:val="2"/>
        </w:numPr>
        <w:spacing w:after="80"/>
      </w:pPr>
      <w:r>
        <w:rPr>
          <w:color w:val="424242"/>
        </w:rPr>
        <w:t>Life Ministry</w:t>
      </w:r>
    </w:p>
    <w:p w14:paraId="5EA81273" w14:textId="77777777" w:rsidR="00D40FE5" w:rsidRDefault="00000000">
      <w:pPr>
        <w:pStyle w:val="Listenabsatz"/>
        <w:numPr>
          <w:ilvl w:val="0"/>
          <w:numId w:val="2"/>
        </w:numPr>
        <w:spacing w:after="80"/>
      </w:pPr>
      <w:r>
        <w:rPr>
          <w:color w:val="424242"/>
        </w:rPr>
        <w:t xml:space="preserve">International Christian </w:t>
      </w:r>
      <w:proofErr w:type="spellStart"/>
      <w:r>
        <w:rPr>
          <w:color w:val="424242"/>
        </w:rPr>
        <w:t>Ministries</w:t>
      </w:r>
      <w:proofErr w:type="spellEnd"/>
    </w:p>
    <w:p w14:paraId="70D8B066" w14:textId="77777777" w:rsidR="00D40FE5" w:rsidRDefault="00000000">
      <w:pPr>
        <w:pStyle w:val="Listenabsatz"/>
        <w:numPr>
          <w:ilvl w:val="0"/>
          <w:numId w:val="2"/>
        </w:numPr>
        <w:spacing w:after="80"/>
      </w:pPr>
      <w:r>
        <w:rPr>
          <w:color w:val="424242"/>
        </w:rPr>
        <w:t>Former Regis International School</w:t>
      </w:r>
    </w:p>
    <w:p w14:paraId="43F4251A" w14:textId="77777777" w:rsidR="00D40FE5" w:rsidRDefault="00000000">
      <w:pPr>
        <w:pStyle w:val="Listenabsatz"/>
        <w:numPr>
          <w:ilvl w:val="0"/>
          <w:numId w:val="2"/>
        </w:numPr>
        <w:spacing w:after="160"/>
      </w:pPr>
      <w:proofErr w:type="spellStart"/>
      <w:r>
        <w:rPr>
          <w:color w:val="424242"/>
        </w:rPr>
        <w:t>Riara</w:t>
      </w:r>
      <w:proofErr w:type="spellEnd"/>
      <w:r>
        <w:rPr>
          <w:color w:val="424242"/>
        </w:rPr>
        <w:t xml:space="preserve"> Group </w:t>
      </w:r>
      <w:proofErr w:type="spellStart"/>
      <w:r>
        <w:rPr>
          <w:color w:val="424242"/>
        </w:rPr>
        <w:t>of</w:t>
      </w:r>
      <w:proofErr w:type="spellEnd"/>
      <w:r>
        <w:rPr>
          <w:color w:val="424242"/>
        </w:rPr>
        <w:t xml:space="preserve"> Schools</w:t>
      </w:r>
    </w:p>
    <w:p w14:paraId="08402D97" w14:textId="77777777" w:rsidR="00D40FE5" w:rsidRDefault="00000000">
      <w:pPr>
        <w:spacing w:after="160" w:line="300" w:lineRule="auto"/>
        <w:jc w:val="both"/>
      </w:pPr>
      <w:proofErr w:type="spellStart"/>
      <w:r>
        <w:rPr>
          <w:color w:val="424242"/>
        </w:rPr>
        <w:t>Our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ability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to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serve</w:t>
      </w:r>
      <w:proofErr w:type="spellEnd"/>
      <w:r>
        <w:rPr>
          <w:color w:val="424242"/>
        </w:rPr>
        <w:t xml:space="preserve"> such a diverse </w:t>
      </w:r>
      <w:proofErr w:type="spellStart"/>
      <w:r>
        <w:rPr>
          <w:color w:val="424242"/>
        </w:rPr>
        <w:t>range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of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institutions</w:t>
      </w:r>
      <w:proofErr w:type="spellEnd"/>
      <w:r>
        <w:rPr>
          <w:color w:val="424242"/>
        </w:rPr>
        <w:t xml:space="preserve"> — </w:t>
      </w:r>
      <w:proofErr w:type="spellStart"/>
      <w:r>
        <w:rPr>
          <w:color w:val="424242"/>
        </w:rPr>
        <w:t>from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government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ministries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to</w:t>
      </w:r>
      <w:proofErr w:type="spellEnd"/>
      <w:r>
        <w:rPr>
          <w:color w:val="424242"/>
        </w:rPr>
        <w:t xml:space="preserve"> international </w:t>
      </w:r>
      <w:proofErr w:type="spellStart"/>
      <w:r>
        <w:rPr>
          <w:color w:val="424242"/>
        </w:rPr>
        <w:t>schools</w:t>
      </w:r>
      <w:proofErr w:type="spellEnd"/>
      <w:r>
        <w:rPr>
          <w:color w:val="424242"/>
        </w:rPr>
        <w:t xml:space="preserve"> — </w:t>
      </w:r>
      <w:proofErr w:type="spellStart"/>
      <w:r>
        <w:rPr>
          <w:color w:val="424242"/>
        </w:rPr>
        <w:t>reflects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the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breadth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of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our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competence</w:t>
      </w:r>
      <w:proofErr w:type="spellEnd"/>
      <w:r>
        <w:rPr>
          <w:color w:val="424242"/>
        </w:rPr>
        <w:t xml:space="preserve"> and </w:t>
      </w:r>
      <w:proofErr w:type="spellStart"/>
      <w:r>
        <w:rPr>
          <w:color w:val="424242"/>
        </w:rPr>
        <w:t>the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depth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of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our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commitment</w:t>
      </w:r>
      <w:proofErr w:type="spellEnd"/>
      <w:r>
        <w:rPr>
          <w:color w:val="424242"/>
        </w:rPr>
        <w:t>.</w:t>
      </w:r>
    </w:p>
    <w:p w14:paraId="2121B6D9" w14:textId="77777777" w:rsidR="00D40FE5" w:rsidRDefault="00000000">
      <w:pPr>
        <w:pBdr>
          <w:bottom w:val="single" w:sz="4" w:space="4" w:color="F9A825"/>
        </w:pBdr>
        <w:spacing w:before="360" w:after="200"/>
      </w:pPr>
      <w:proofErr w:type="spellStart"/>
      <w:r>
        <w:rPr>
          <w:b/>
          <w:bCs/>
          <w:color w:val="1B5E20"/>
          <w:sz w:val="32"/>
          <w:szCs w:val="32"/>
        </w:rPr>
        <w:t>Get</w:t>
      </w:r>
      <w:proofErr w:type="spellEnd"/>
      <w:r>
        <w:rPr>
          <w:b/>
          <w:bCs/>
          <w:color w:val="1B5E20"/>
          <w:sz w:val="32"/>
          <w:szCs w:val="32"/>
        </w:rPr>
        <w:t xml:space="preserve"> In Touch</w:t>
      </w:r>
    </w:p>
    <w:p w14:paraId="25707721" w14:textId="77777777" w:rsidR="00D40FE5" w:rsidRDefault="00000000">
      <w:pPr>
        <w:spacing w:after="160" w:line="300" w:lineRule="auto"/>
        <w:jc w:val="both"/>
      </w:pPr>
      <w:proofErr w:type="spellStart"/>
      <w:r>
        <w:rPr>
          <w:color w:val="424242"/>
        </w:rPr>
        <w:t>We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welcome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enquiries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from</w:t>
      </w:r>
      <w:proofErr w:type="spellEnd"/>
      <w:r>
        <w:rPr>
          <w:color w:val="424242"/>
        </w:rPr>
        <w:t xml:space="preserve"> potential </w:t>
      </w:r>
      <w:proofErr w:type="spellStart"/>
      <w:r>
        <w:rPr>
          <w:color w:val="424242"/>
        </w:rPr>
        <w:t>clients</w:t>
      </w:r>
      <w:proofErr w:type="spellEnd"/>
      <w:r>
        <w:rPr>
          <w:color w:val="424242"/>
        </w:rPr>
        <w:t xml:space="preserve">, </w:t>
      </w:r>
      <w:proofErr w:type="spellStart"/>
      <w:r>
        <w:rPr>
          <w:color w:val="424242"/>
        </w:rPr>
        <w:t>partners</w:t>
      </w:r>
      <w:proofErr w:type="spellEnd"/>
      <w:r>
        <w:rPr>
          <w:color w:val="424242"/>
        </w:rPr>
        <w:t xml:space="preserve">, and </w:t>
      </w:r>
      <w:proofErr w:type="spellStart"/>
      <w:r>
        <w:rPr>
          <w:color w:val="424242"/>
        </w:rPr>
        <w:t>stakeholders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who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share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our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vision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of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quality</w:t>
      </w:r>
      <w:proofErr w:type="spellEnd"/>
      <w:r>
        <w:rPr>
          <w:color w:val="424242"/>
        </w:rPr>
        <w:t xml:space="preserve"> and </w:t>
      </w:r>
      <w:proofErr w:type="spellStart"/>
      <w:r>
        <w:rPr>
          <w:color w:val="424242"/>
        </w:rPr>
        <w:t>reliability</w:t>
      </w:r>
      <w:proofErr w:type="spellEnd"/>
      <w:r>
        <w:rPr>
          <w:color w:val="424242"/>
        </w:rPr>
        <w:t xml:space="preserve">. </w:t>
      </w:r>
      <w:proofErr w:type="spellStart"/>
      <w:r>
        <w:rPr>
          <w:color w:val="424242"/>
        </w:rPr>
        <w:t>Let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us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work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together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to</w:t>
      </w:r>
      <w:proofErr w:type="spellEnd"/>
      <w:r>
        <w:rPr>
          <w:color w:val="424242"/>
        </w:rPr>
        <w:t xml:space="preserve"> </w:t>
      </w:r>
      <w:proofErr w:type="spellStart"/>
      <w:r>
        <w:rPr>
          <w:color w:val="424242"/>
        </w:rPr>
        <w:t>deliver</w:t>
      </w:r>
      <w:proofErr w:type="spellEnd"/>
      <w:r>
        <w:rPr>
          <w:color w:val="424242"/>
        </w:rPr>
        <w:t xml:space="preserve"> excellence.</w:t>
      </w:r>
    </w:p>
    <w:p w14:paraId="6696EDB9" w14:textId="77777777" w:rsidR="00D40FE5" w:rsidRDefault="00D40FE5">
      <w:pPr>
        <w:spacing w:before="2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60"/>
      </w:tblGrid>
      <w:tr w:rsidR="00D40FE5" w14:paraId="521B7F34" w14:textId="77777777">
        <w:tc>
          <w:tcPr>
            <w:tcW w:w="9360" w:type="dxa"/>
            <w:tcBorders>
              <w:top w:val="single" w:sz="4" w:space="0" w:color="1B5E20"/>
              <w:left w:val="none" w:sz="0" w:space="0" w:color="FFFFFF"/>
              <w:bottom w:val="single" w:sz="4" w:space="0" w:color="1B5E20"/>
              <w:right w:val="none" w:sz="0" w:space="0" w:color="FFFFFF"/>
            </w:tcBorders>
            <w:shd w:val="clear" w:color="auto" w:fill="E8F5E9"/>
            <w:tcMar>
              <w:top w:w="200" w:type="dxa"/>
              <w:left w:w="300" w:type="dxa"/>
              <w:bottom w:w="200" w:type="dxa"/>
              <w:right w:w="300" w:type="dxa"/>
            </w:tcMar>
          </w:tcPr>
          <w:p w14:paraId="472AD003" w14:textId="77777777" w:rsidR="00D40FE5" w:rsidRDefault="00000000">
            <w:pPr>
              <w:spacing w:after="120"/>
              <w:jc w:val="center"/>
            </w:pPr>
            <w:r>
              <w:rPr>
                <w:b/>
                <w:bCs/>
                <w:color w:val="1B5E20"/>
                <w:sz w:val="28"/>
                <w:szCs w:val="28"/>
              </w:rPr>
              <w:lastRenderedPageBreak/>
              <w:t>NAKIDA ENTERPRISES LIMITED</w:t>
            </w:r>
          </w:p>
          <w:p w14:paraId="507ADBF4" w14:textId="77777777" w:rsidR="00D40FE5" w:rsidRDefault="00000000">
            <w:pPr>
              <w:spacing w:after="80"/>
              <w:jc w:val="center"/>
            </w:pPr>
            <w:proofErr w:type="spellStart"/>
            <w:r>
              <w:rPr>
                <w:color w:val="424242"/>
              </w:rPr>
              <w:t>info@nakida.africa</w:t>
            </w:r>
            <w:proofErr w:type="spellEnd"/>
          </w:p>
          <w:p w14:paraId="145509D1" w14:textId="77777777" w:rsidR="00D40FE5" w:rsidRDefault="00000000">
            <w:pPr>
              <w:spacing w:after="120"/>
              <w:jc w:val="center"/>
            </w:pPr>
            <w:proofErr w:type="spellStart"/>
            <w:r>
              <w:rPr>
                <w:color w:val="424242"/>
              </w:rPr>
              <w:t>Telephone</w:t>
            </w:r>
            <w:proofErr w:type="spellEnd"/>
            <w:r>
              <w:rPr>
                <w:color w:val="424242"/>
              </w:rPr>
              <w:t>: +254 721 940 666</w:t>
            </w:r>
          </w:p>
          <w:p w14:paraId="1D66592A" w14:textId="77777777" w:rsidR="00D40FE5" w:rsidRDefault="00000000">
            <w:pPr>
              <w:jc w:val="center"/>
            </w:pPr>
            <w:proofErr w:type="spellStart"/>
            <w:r>
              <w:rPr>
                <w:b/>
                <w:bCs/>
                <w:i/>
                <w:iCs/>
                <w:color w:val="2E7D32"/>
              </w:rPr>
              <w:t>Tunapanda</w:t>
            </w:r>
            <w:proofErr w:type="spellEnd"/>
            <w:r>
              <w:rPr>
                <w:b/>
                <w:bCs/>
                <w:i/>
                <w:iCs/>
                <w:color w:val="2E7D32"/>
              </w:rPr>
              <w:t xml:space="preserve"> • </w:t>
            </w:r>
            <w:proofErr w:type="spellStart"/>
            <w:r>
              <w:rPr>
                <w:b/>
                <w:bCs/>
                <w:i/>
                <w:iCs/>
                <w:color w:val="2E7D32"/>
              </w:rPr>
              <w:t>Tunapika</w:t>
            </w:r>
            <w:proofErr w:type="spellEnd"/>
            <w:r>
              <w:rPr>
                <w:b/>
                <w:bCs/>
                <w:i/>
                <w:iCs/>
                <w:color w:val="2E7D32"/>
              </w:rPr>
              <w:t xml:space="preserve"> • </w:t>
            </w:r>
            <w:proofErr w:type="spellStart"/>
            <w:r>
              <w:rPr>
                <w:b/>
                <w:bCs/>
                <w:i/>
                <w:iCs/>
                <w:color w:val="2E7D32"/>
              </w:rPr>
              <w:t>Tunasambaza</w:t>
            </w:r>
            <w:proofErr w:type="spellEnd"/>
          </w:p>
          <w:p w14:paraId="7A77699C" w14:textId="77777777" w:rsidR="00D40FE5" w:rsidRDefault="00000000">
            <w:pPr>
              <w:jc w:val="center"/>
            </w:pPr>
            <w:proofErr w:type="spellStart"/>
            <w:r>
              <w:rPr>
                <w:i/>
                <w:iCs/>
                <w:color w:val="757575"/>
                <w:sz w:val="18"/>
                <w:szCs w:val="18"/>
              </w:rPr>
              <w:t>We</w:t>
            </w:r>
            <w:proofErr w:type="spellEnd"/>
            <w:r>
              <w:rPr>
                <w:i/>
                <w:iCs/>
                <w:color w:val="757575"/>
                <w:sz w:val="18"/>
                <w:szCs w:val="18"/>
              </w:rPr>
              <w:t xml:space="preserve"> </w:t>
            </w:r>
            <w:proofErr w:type="spellStart"/>
            <w:r>
              <w:rPr>
                <w:i/>
                <w:iCs/>
                <w:color w:val="757575"/>
                <w:sz w:val="18"/>
                <w:szCs w:val="18"/>
              </w:rPr>
              <w:t>Grow</w:t>
            </w:r>
            <w:proofErr w:type="spellEnd"/>
            <w:r>
              <w:rPr>
                <w:i/>
                <w:iCs/>
                <w:color w:val="757575"/>
                <w:sz w:val="18"/>
                <w:szCs w:val="18"/>
              </w:rPr>
              <w:t xml:space="preserve"> • </w:t>
            </w:r>
            <w:proofErr w:type="spellStart"/>
            <w:r>
              <w:rPr>
                <w:i/>
                <w:iCs/>
                <w:color w:val="757575"/>
                <w:sz w:val="18"/>
                <w:szCs w:val="18"/>
              </w:rPr>
              <w:t>We</w:t>
            </w:r>
            <w:proofErr w:type="spellEnd"/>
            <w:r>
              <w:rPr>
                <w:i/>
                <w:iCs/>
                <w:color w:val="757575"/>
                <w:sz w:val="18"/>
                <w:szCs w:val="18"/>
              </w:rPr>
              <w:t xml:space="preserve"> Cook • </w:t>
            </w:r>
            <w:proofErr w:type="spellStart"/>
            <w:r>
              <w:rPr>
                <w:i/>
                <w:iCs/>
                <w:color w:val="757575"/>
                <w:sz w:val="18"/>
                <w:szCs w:val="18"/>
              </w:rPr>
              <w:t>We</w:t>
            </w:r>
            <w:proofErr w:type="spellEnd"/>
            <w:r>
              <w:rPr>
                <w:i/>
                <w:iCs/>
                <w:color w:val="757575"/>
                <w:sz w:val="18"/>
                <w:szCs w:val="18"/>
              </w:rPr>
              <w:t xml:space="preserve"> </w:t>
            </w:r>
            <w:proofErr w:type="spellStart"/>
            <w:r>
              <w:rPr>
                <w:i/>
                <w:iCs/>
                <w:color w:val="757575"/>
                <w:sz w:val="18"/>
                <w:szCs w:val="18"/>
              </w:rPr>
              <w:t>Distribute</w:t>
            </w:r>
            <w:proofErr w:type="spellEnd"/>
          </w:p>
        </w:tc>
      </w:tr>
    </w:tbl>
    <w:p w14:paraId="03EBDFB6" w14:textId="77777777" w:rsidR="00D31F57" w:rsidRDefault="00D31F57"/>
    <w:sectPr w:rsidR="00D31F57">
      <w:headerReference w:type="default" r:id="rId13"/>
      <w:footerReference w:type="default" r:id="rId14"/>
      <w:pgSz w:w="12240" w:h="15840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B13FF7" w14:textId="77777777" w:rsidR="00C7301B" w:rsidRDefault="00C7301B">
      <w:r>
        <w:separator/>
      </w:r>
    </w:p>
  </w:endnote>
  <w:endnote w:type="continuationSeparator" w:id="0">
    <w:p w14:paraId="3F5EC8CF" w14:textId="77777777" w:rsidR="00C7301B" w:rsidRDefault="00C73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8F6A9" w14:textId="5333961A" w:rsidR="00D40FE5" w:rsidRDefault="00000000">
    <w:pPr>
      <w:pBdr>
        <w:top w:val="single" w:sz="1" w:space="4" w:color="CCCCCC"/>
      </w:pBdr>
      <w:jc w:val="center"/>
    </w:pPr>
    <w:proofErr w:type="spellStart"/>
    <w:r>
      <w:rPr>
        <w:i/>
        <w:iCs/>
        <w:color w:val="2E7D32"/>
        <w:sz w:val="16"/>
        <w:szCs w:val="16"/>
      </w:rPr>
      <w:t>Tunapanda</w:t>
    </w:r>
    <w:proofErr w:type="spellEnd"/>
    <w:r>
      <w:rPr>
        <w:i/>
        <w:iCs/>
        <w:color w:val="2E7D32"/>
        <w:sz w:val="16"/>
        <w:szCs w:val="16"/>
      </w:rPr>
      <w:t xml:space="preserve"> • </w:t>
    </w:r>
    <w:proofErr w:type="spellStart"/>
    <w:r>
      <w:rPr>
        <w:i/>
        <w:iCs/>
        <w:color w:val="2E7D32"/>
        <w:sz w:val="16"/>
        <w:szCs w:val="16"/>
      </w:rPr>
      <w:t>Tunapika</w:t>
    </w:r>
    <w:proofErr w:type="spellEnd"/>
    <w:r>
      <w:rPr>
        <w:i/>
        <w:iCs/>
        <w:color w:val="2E7D32"/>
        <w:sz w:val="16"/>
        <w:szCs w:val="16"/>
      </w:rPr>
      <w:t xml:space="preserve"> • </w:t>
    </w:r>
    <w:proofErr w:type="spellStart"/>
    <w:r>
      <w:rPr>
        <w:i/>
        <w:iCs/>
        <w:color w:val="2E7D32"/>
        <w:sz w:val="16"/>
        <w:szCs w:val="16"/>
      </w:rPr>
      <w:t>Tunasambaza</w:t>
    </w:r>
    <w:proofErr w:type="spellEnd"/>
    <w:r>
      <w:rPr>
        <w:color w:val="757575"/>
        <w:sz w:val="16"/>
        <w:szCs w:val="16"/>
      </w:rPr>
      <w:t xml:space="preserve">   |   Page </w:t>
    </w:r>
    <w:r>
      <w:rPr>
        <w:color w:val="757575"/>
        <w:sz w:val="16"/>
        <w:szCs w:val="16"/>
      </w:rPr>
      <w:fldChar w:fldCharType="begin"/>
    </w:r>
    <w:r>
      <w:rPr>
        <w:color w:val="757575"/>
        <w:sz w:val="16"/>
        <w:szCs w:val="16"/>
      </w:rPr>
      <w:instrText>PAGE</w:instrText>
    </w:r>
    <w:r>
      <w:rPr>
        <w:color w:val="757575"/>
        <w:sz w:val="16"/>
        <w:szCs w:val="16"/>
      </w:rPr>
      <w:fldChar w:fldCharType="separate"/>
    </w:r>
    <w:r w:rsidR="003B4029">
      <w:rPr>
        <w:noProof/>
        <w:color w:val="757575"/>
        <w:sz w:val="16"/>
        <w:szCs w:val="16"/>
      </w:rPr>
      <w:t>2</w:t>
    </w:r>
    <w:r>
      <w:rPr>
        <w:color w:val="757575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6E7E3B" w14:textId="77777777" w:rsidR="00C7301B" w:rsidRDefault="00C7301B">
      <w:r>
        <w:separator/>
      </w:r>
    </w:p>
  </w:footnote>
  <w:footnote w:type="continuationSeparator" w:id="0">
    <w:p w14:paraId="0C058A1B" w14:textId="77777777" w:rsidR="00C7301B" w:rsidRDefault="00C730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3AA90" w14:textId="77777777" w:rsidR="00D40FE5" w:rsidRDefault="00000000">
    <w:pPr>
      <w:pBdr>
        <w:bottom w:val="single" w:sz="2" w:space="4" w:color="F9A825"/>
      </w:pBdr>
      <w:jc w:val="right"/>
    </w:pPr>
    <w:proofErr w:type="spellStart"/>
    <w:r>
      <w:rPr>
        <w:i/>
        <w:iCs/>
        <w:color w:val="2E7D32"/>
        <w:sz w:val="16"/>
        <w:szCs w:val="16"/>
      </w:rPr>
      <w:t>Nakida</w:t>
    </w:r>
    <w:proofErr w:type="spellEnd"/>
    <w:r>
      <w:rPr>
        <w:i/>
        <w:iCs/>
        <w:color w:val="2E7D32"/>
        <w:sz w:val="16"/>
        <w:szCs w:val="16"/>
      </w:rPr>
      <w:t xml:space="preserve"> Enterprises </w:t>
    </w:r>
    <w:proofErr w:type="gramStart"/>
    <w:r>
      <w:rPr>
        <w:i/>
        <w:iCs/>
        <w:color w:val="2E7D32"/>
        <w:sz w:val="16"/>
        <w:szCs w:val="16"/>
      </w:rPr>
      <w:t>Limited</w:t>
    </w:r>
    <w:r>
      <w:rPr>
        <w:color w:val="757575"/>
        <w:sz w:val="16"/>
        <w:szCs w:val="16"/>
      </w:rPr>
      <w:t xml:space="preserve">  |</w:t>
    </w:r>
    <w:proofErr w:type="gramEnd"/>
    <w:r>
      <w:rPr>
        <w:color w:val="757575"/>
        <w:sz w:val="16"/>
        <w:szCs w:val="16"/>
      </w:rPr>
      <w:t xml:space="preserve">  </w:t>
    </w:r>
    <w:r>
      <w:rPr>
        <w:i/>
        <w:iCs/>
        <w:color w:val="757575"/>
        <w:sz w:val="16"/>
        <w:szCs w:val="16"/>
      </w:rPr>
      <w:t>Company Profile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D310F5"/>
    <w:multiLevelType w:val="hybridMultilevel"/>
    <w:tmpl w:val="7FF8D8F8"/>
    <w:lvl w:ilvl="0" w:tplc="238CF876">
      <w:start w:val="1"/>
      <w:numFmt w:val="bullet"/>
      <w:lvlText w:val="•"/>
      <w:lvlJc w:val="left"/>
      <w:pPr>
        <w:ind w:left="720" w:hanging="360"/>
      </w:pPr>
    </w:lvl>
    <w:lvl w:ilvl="1" w:tplc="7AF6B060">
      <w:numFmt w:val="decimal"/>
      <w:lvlText w:val=""/>
      <w:lvlJc w:val="left"/>
    </w:lvl>
    <w:lvl w:ilvl="2" w:tplc="D0141F24">
      <w:numFmt w:val="decimal"/>
      <w:lvlText w:val=""/>
      <w:lvlJc w:val="left"/>
    </w:lvl>
    <w:lvl w:ilvl="3" w:tplc="25E8853E">
      <w:numFmt w:val="decimal"/>
      <w:lvlText w:val=""/>
      <w:lvlJc w:val="left"/>
    </w:lvl>
    <w:lvl w:ilvl="4" w:tplc="21A627FA">
      <w:numFmt w:val="decimal"/>
      <w:lvlText w:val=""/>
      <w:lvlJc w:val="left"/>
    </w:lvl>
    <w:lvl w:ilvl="5" w:tplc="1D5A75BC">
      <w:numFmt w:val="decimal"/>
      <w:lvlText w:val=""/>
      <w:lvlJc w:val="left"/>
    </w:lvl>
    <w:lvl w:ilvl="6" w:tplc="44606F80">
      <w:numFmt w:val="decimal"/>
      <w:lvlText w:val=""/>
      <w:lvlJc w:val="left"/>
    </w:lvl>
    <w:lvl w:ilvl="7" w:tplc="EBDE2786">
      <w:numFmt w:val="decimal"/>
      <w:lvlText w:val=""/>
      <w:lvlJc w:val="left"/>
    </w:lvl>
    <w:lvl w:ilvl="8" w:tplc="8F10EFA6">
      <w:numFmt w:val="decimal"/>
      <w:lvlText w:val=""/>
      <w:lvlJc w:val="left"/>
    </w:lvl>
  </w:abstractNum>
  <w:abstractNum w:abstractNumId="1" w15:restartNumberingAfterBreak="0">
    <w:nsid w:val="63836EEB"/>
    <w:multiLevelType w:val="hybridMultilevel"/>
    <w:tmpl w:val="FCAE452A"/>
    <w:lvl w:ilvl="0" w:tplc="E38ADE90">
      <w:start w:val="1"/>
      <w:numFmt w:val="bullet"/>
      <w:lvlText w:val="●"/>
      <w:lvlJc w:val="left"/>
      <w:pPr>
        <w:ind w:left="720" w:hanging="360"/>
      </w:pPr>
    </w:lvl>
    <w:lvl w:ilvl="1" w:tplc="D74C2364">
      <w:start w:val="1"/>
      <w:numFmt w:val="bullet"/>
      <w:lvlText w:val="○"/>
      <w:lvlJc w:val="left"/>
      <w:pPr>
        <w:ind w:left="1440" w:hanging="360"/>
      </w:pPr>
    </w:lvl>
    <w:lvl w:ilvl="2" w:tplc="0F1A9574">
      <w:start w:val="1"/>
      <w:numFmt w:val="bullet"/>
      <w:lvlText w:val="■"/>
      <w:lvlJc w:val="left"/>
      <w:pPr>
        <w:ind w:left="2160" w:hanging="360"/>
      </w:pPr>
    </w:lvl>
    <w:lvl w:ilvl="3" w:tplc="EF8EAF84">
      <w:start w:val="1"/>
      <w:numFmt w:val="bullet"/>
      <w:lvlText w:val="●"/>
      <w:lvlJc w:val="left"/>
      <w:pPr>
        <w:ind w:left="2880" w:hanging="360"/>
      </w:pPr>
    </w:lvl>
    <w:lvl w:ilvl="4" w:tplc="E638709E">
      <w:start w:val="1"/>
      <w:numFmt w:val="bullet"/>
      <w:lvlText w:val="○"/>
      <w:lvlJc w:val="left"/>
      <w:pPr>
        <w:ind w:left="3600" w:hanging="360"/>
      </w:pPr>
    </w:lvl>
    <w:lvl w:ilvl="5" w:tplc="00006084">
      <w:start w:val="1"/>
      <w:numFmt w:val="bullet"/>
      <w:lvlText w:val="■"/>
      <w:lvlJc w:val="left"/>
      <w:pPr>
        <w:ind w:left="4320" w:hanging="360"/>
      </w:pPr>
    </w:lvl>
    <w:lvl w:ilvl="6" w:tplc="2D8258B8">
      <w:start w:val="1"/>
      <w:numFmt w:val="bullet"/>
      <w:lvlText w:val="●"/>
      <w:lvlJc w:val="left"/>
      <w:pPr>
        <w:ind w:left="5040" w:hanging="360"/>
      </w:pPr>
    </w:lvl>
    <w:lvl w:ilvl="7" w:tplc="23360F7C">
      <w:start w:val="1"/>
      <w:numFmt w:val="bullet"/>
      <w:lvlText w:val="●"/>
      <w:lvlJc w:val="left"/>
      <w:pPr>
        <w:ind w:left="5760" w:hanging="360"/>
      </w:pPr>
    </w:lvl>
    <w:lvl w:ilvl="8" w:tplc="55481E50">
      <w:start w:val="1"/>
      <w:numFmt w:val="bullet"/>
      <w:lvlText w:val="●"/>
      <w:lvlJc w:val="left"/>
      <w:pPr>
        <w:ind w:left="6480" w:hanging="360"/>
      </w:pPr>
    </w:lvl>
  </w:abstractNum>
  <w:num w:numId="1" w16cid:durableId="429546394">
    <w:abstractNumId w:val="1"/>
    <w:lvlOverride w:ilvl="0">
      <w:startOverride w:val="1"/>
    </w:lvlOverride>
  </w:num>
  <w:num w:numId="2" w16cid:durableId="195670938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FE5"/>
    <w:rsid w:val="003B4029"/>
    <w:rsid w:val="004A1471"/>
    <w:rsid w:val="00955C66"/>
    <w:rsid w:val="00C7301B"/>
    <w:rsid w:val="00D31F57"/>
    <w:rsid w:val="00D40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BEDE425"/>
  <w15:docId w15:val="{348E1DA3-1A98-F845-823C-A8B123A7B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berschrift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berschrift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berschrift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berschrift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berschrift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uiPriority w:val="10"/>
    <w:qFormat/>
    <w:rPr>
      <w:sz w:val="56"/>
      <w:szCs w:val="56"/>
    </w:rPr>
  </w:style>
  <w:style w:type="paragraph" w:customStyle="1" w:styleId="Fett1">
    <w:name w:val="Fett1"/>
    <w:qFormat/>
    <w:rPr>
      <w:b/>
      <w:bCs/>
    </w:rPr>
  </w:style>
  <w:style w:type="paragraph" w:styleId="Listenabsatz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unotenzeichen">
    <w:name w:val="footnote reference"/>
    <w:uiPriority w:val="99"/>
    <w:semiHidden/>
    <w:unhideWhenUsed/>
    <w:rPr>
      <w:vertAlign w:val="superscript"/>
    </w:rPr>
  </w:style>
  <w:style w:type="paragraph" w:styleId="Funotentext">
    <w:name w:val="footnote text"/>
    <w:link w:val="FunotentextZchn"/>
    <w:uiPriority w:val="99"/>
    <w:semiHidden/>
    <w:unhideWhenUsed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unhideWhenUsed/>
    <w:rPr>
      <w:sz w:val="20"/>
      <w:szCs w:val="20"/>
    </w:rPr>
  </w:style>
  <w:style w:type="character" w:styleId="Endnotenzeichen">
    <w:name w:val="endnote reference"/>
    <w:uiPriority w:val="99"/>
    <w:semiHidden/>
    <w:unhideWhenUsed/>
    <w:rPr>
      <w:vertAlign w:val="superscript"/>
    </w:rPr>
  </w:style>
  <w:style w:type="paragraph" w:styleId="Endnotentext">
    <w:name w:val="endnote text"/>
    <w:link w:val="EndnotentextZchn"/>
    <w:uiPriority w:val="99"/>
    <w:semiHidden/>
    <w:unhideWhenUsed/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686</Words>
  <Characters>4201</Characters>
  <Application>Microsoft Office Word</Application>
  <DocSecurity>0</DocSecurity>
  <Lines>144</Lines>
  <Paragraphs>78</Paragraphs>
  <ScaleCrop>false</ScaleCrop>
  <Company/>
  <LinksUpToDate>false</LinksUpToDate>
  <CharactersWithSpaces>4809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Friedemann Stattaus</cp:lastModifiedBy>
  <cp:revision>2</cp:revision>
  <dcterms:created xsi:type="dcterms:W3CDTF">2026-03-30T15:03:00Z</dcterms:created>
  <dcterms:modified xsi:type="dcterms:W3CDTF">2026-03-30T15:03:00Z</dcterms:modified>
</cp:coreProperties>
</file>